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4"/>
        <w:gridCol w:w="4221"/>
        <w:gridCol w:w="3119"/>
      </w:tblGrid>
      <w:tr w:rsidR="005C4522" w:rsidRPr="000424BC" w14:paraId="59551AB3" w14:textId="77777777">
        <w:trPr>
          <w:trHeight w:val="97"/>
        </w:trPr>
        <w:tc>
          <w:tcPr>
            <w:tcW w:w="3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B441DE4" w14:textId="77777777" w:rsidR="0026513E" w:rsidRPr="000424BC" w:rsidRDefault="00795C6B" w:rsidP="002264B8">
            <w:pPr>
              <w:pStyle w:val="Ttulo2"/>
              <w:ind w:right="72"/>
              <w:jc w:val="left"/>
              <w:rPr>
                <w:rFonts w:cs="Arial"/>
                <w:bCs/>
                <w:color w:val="FFFFFF"/>
                <w:sz w:val="22"/>
                <w:szCs w:val="22"/>
              </w:rPr>
            </w:pPr>
            <w:r w:rsidRPr="000424BC">
              <w:rPr>
                <w:rFonts w:cs="Arial"/>
                <w:color w:val="FFFFFF"/>
                <w:sz w:val="22"/>
                <w:szCs w:val="22"/>
                <w:lang w:val="es-CO"/>
              </w:rPr>
              <w:t>Entidad</w:t>
            </w:r>
            <w:r w:rsidR="00086B16" w:rsidRPr="000424BC">
              <w:rPr>
                <w:rFonts w:cs="Arial"/>
                <w:color w:val="FFFFFF"/>
                <w:sz w:val="22"/>
                <w:szCs w:val="22"/>
                <w:lang w:val="es-CO"/>
              </w:rPr>
              <w:t xml:space="preserve"> </w:t>
            </w:r>
            <w:r w:rsidRPr="000424BC">
              <w:rPr>
                <w:rFonts w:cs="Arial"/>
                <w:color w:val="FFFFFF"/>
                <w:sz w:val="22"/>
                <w:szCs w:val="22"/>
                <w:lang w:val="es-CO"/>
              </w:rPr>
              <w:t>originadora</w:t>
            </w:r>
            <w:r w:rsidR="00293F29" w:rsidRPr="000424BC">
              <w:rPr>
                <w:rFonts w:cs="Arial"/>
                <w:color w:val="FFFFFF"/>
                <w:sz w:val="22"/>
                <w:szCs w:val="22"/>
                <w:lang w:val="es-CO"/>
              </w:rPr>
              <w:t>: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A754D2" w14:textId="77777777" w:rsidR="007649F4" w:rsidRPr="000424BC" w:rsidRDefault="007649F4" w:rsidP="007649F4">
            <w:pPr>
              <w:pStyle w:val="Ttulo2"/>
              <w:ind w:left="72" w:right="72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 w:rsidRPr="000424BC">
              <w:rPr>
                <w:rFonts w:cs="Arial"/>
                <w:b w:val="0"/>
                <w:iCs/>
                <w:sz w:val="22"/>
                <w:szCs w:val="22"/>
              </w:rPr>
              <w:t>Instituto Colombiano de Bienestar Familiar</w:t>
            </w:r>
          </w:p>
          <w:p w14:paraId="6F3B8473" w14:textId="5F3BAEA2" w:rsidR="0026513E" w:rsidRPr="000424BC" w:rsidRDefault="0026513E" w:rsidP="00F63AB2">
            <w:pPr>
              <w:pStyle w:val="Ttulo2"/>
              <w:ind w:right="72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</w:tr>
      <w:tr w:rsidR="005C4522" w:rsidRPr="000424BC" w14:paraId="37D1B3CF" w14:textId="77777777" w:rsidTr="007649F4">
        <w:trPr>
          <w:trHeight w:val="460"/>
        </w:trPr>
        <w:tc>
          <w:tcPr>
            <w:tcW w:w="3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0EE26A9" w14:textId="77777777" w:rsidR="00C47F73" w:rsidRPr="000424BC" w:rsidRDefault="0026513E" w:rsidP="002264B8">
            <w:pPr>
              <w:pStyle w:val="Ttulo2"/>
              <w:ind w:right="72"/>
              <w:jc w:val="left"/>
              <w:rPr>
                <w:rFonts w:cs="Arial"/>
                <w:bCs/>
                <w:color w:val="FFFFFF"/>
                <w:sz w:val="22"/>
                <w:szCs w:val="22"/>
              </w:rPr>
            </w:pPr>
            <w:r w:rsidRPr="000424BC">
              <w:rPr>
                <w:rFonts w:cs="Arial"/>
                <w:bCs/>
                <w:color w:val="FFFFFF"/>
                <w:sz w:val="22"/>
                <w:szCs w:val="22"/>
              </w:rPr>
              <w:t>Fecha</w:t>
            </w:r>
            <w:r w:rsidR="00BB545F" w:rsidRPr="000424BC">
              <w:rPr>
                <w:rFonts w:cs="Arial"/>
                <w:bCs/>
                <w:color w:val="FFFFFF"/>
                <w:sz w:val="22"/>
                <w:szCs w:val="22"/>
              </w:rPr>
              <w:t xml:space="preserve"> (</w:t>
            </w:r>
            <w:proofErr w:type="spellStart"/>
            <w:r w:rsidR="00BB545F" w:rsidRPr="000424BC">
              <w:rPr>
                <w:rFonts w:cs="Arial"/>
                <w:bCs/>
                <w:color w:val="FFFFFF"/>
                <w:sz w:val="22"/>
                <w:szCs w:val="22"/>
              </w:rPr>
              <w:t>dd</w:t>
            </w:r>
            <w:proofErr w:type="spellEnd"/>
            <w:r w:rsidR="00BB545F" w:rsidRPr="000424BC">
              <w:rPr>
                <w:rFonts w:cs="Arial"/>
                <w:bCs/>
                <w:color w:val="FFFFFF"/>
                <w:sz w:val="22"/>
                <w:szCs w:val="22"/>
              </w:rPr>
              <w:t>/mm/</w:t>
            </w:r>
            <w:proofErr w:type="spellStart"/>
            <w:r w:rsidR="00BB545F" w:rsidRPr="000424BC">
              <w:rPr>
                <w:rFonts w:cs="Arial"/>
                <w:bCs/>
                <w:color w:val="FFFFFF"/>
                <w:sz w:val="22"/>
                <w:szCs w:val="22"/>
              </w:rPr>
              <w:t>aa</w:t>
            </w:r>
            <w:proofErr w:type="spellEnd"/>
            <w:r w:rsidR="00BB545F" w:rsidRPr="000424BC">
              <w:rPr>
                <w:rFonts w:cs="Arial"/>
                <w:bCs/>
                <w:color w:val="FFFFFF"/>
                <w:sz w:val="22"/>
                <w:szCs w:val="22"/>
              </w:rPr>
              <w:t>)</w:t>
            </w:r>
            <w:r w:rsidR="00293F29" w:rsidRPr="000424BC">
              <w:rPr>
                <w:rFonts w:cs="Arial"/>
                <w:bCs/>
                <w:color w:val="FFFFFF"/>
                <w:sz w:val="22"/>
                <w:szCs w:val="22"/>
              </w:rPr>
              <w:t>: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4DEEDF" w14:textId="25ED6915" w:rsidR="00C47F73" w:rsidRPr="000424BC" w:rsidRDefault="00E020F6" w:rsidP="005F30C3">
            <w:pPr>
              <w:pStyle w:val="Ttulo2"/>
              <w:ind w:left="72" w:right="72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00/00/0000</w:t>
            </w:r>
          </w:p>
        </w:tc>
      </w:tr>
      <w:tr w:rsidR="005C4522" w:rsidRPr="000424BC" w14:paraId="4AE8BECD" w14:textId="77777777">
        <w:trPr>
          <w:trHeight w:val="97"/>
        </w:trPr>
        <w:tc>
          <w:tcPr>
            <w:tcW w:w="3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2EBDB07" w14:textId="77777777" w:rsidR="0059316B" w:rsidRPr="000424BC" w:rsidRDefault="00A55DB6" w:rsidP="002264B8">
            <w:pPr>
              <w:pStyle w:val="Ttulo2"/>
              <w:ind w:right="72"/>
              <w:jc w:val="left"/>
              <w:rPr>
                <w:rFonts w:cs="Arial"/>
                <w:bCs/>
                <w:color w:val="FFFFFF"/>
                <w:sz w:val="22"/>
                <w:szCs w:val="22"/>
              </w:rPr>
            </w:pPr>
            <w:r w:rsidRPr="000424BC">
              <w:rPr>
                <w:rFonts w:cs="Arial"/>
                <w:bCs/>
                <w:color w:val="FFFFFF"/>
                <w:sz w:val="22"/>
                <w:szCs w:val="22"/>
              </w:rPr>
              <w:t xml:space="preserve">Proyecto de </w:t>
            </w:r>
            <w:r w:rsidR="00587695" w:rsidRPr="000424BC">
              <w:rPr>
                <w:rFonts w:cs="Arial"/>
                <w:bCs/>
                <w:color w:val="FFFFFF"/>
                <w:sz w:val="22"/>
                <w:szCs w:val="22"/>
              </w:rPr>
              <w:t>D</w:t>
            </w:r>
            <w:r w:rsidRPr="000424BC">
              <w:rPr>
                <w:rFonts w:cs="Arial"/>
                <w:bCs/>
                <w:color w:val="FFFFFF"/>
                <w:sz w:val="22"/>
                <w:szCs w:val="22"/>
              </w:rPr>
              <w:t>ecreto</w:t>
            </w:r>
            <w:r w:rsidR="00795C6B" w:rsidRPr="000424BC">
              <w:rPr>
                <w:rFonts w:cs="Arial"/>
                <w:bCs/>
                <w:color w:val="FFFFFF"/>
                <w:sz w:val="22"/>
                <w:szCs w:val="22"/>
              </w:rPr>
              <w:t>/Resolución</w:t>
            </w:r>
            <w:r w:rsidR="00293F29" w:rsidRPr="000424BC">
              <w:rPr>
                <w:rFonts w:cs="Arial"/>
                <w:bCs/>
                <w:color w:val="FFFFFF"/>
                <w:sz w:val="22"/>
                <w:szCs w:val="22"/>
              </w:rPr>
              <w:t>: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038546" w14:textId="4AA4AF2A" w:rsidR="007649F4" w:rsidRPr="000424BC" w:rsidRDefault="007649F4" w:rsidP="007649F4">
            <w:pPr>
              <w:pStyle w:val="Encabezado"/>
              <w:jc w:val="both"/>
              <w:rPr>
                <w:rFonts w:cs="Arial"/>
                <w:i/>
                <w:sz w:val="22"/>
                <w:szCs w:val="22"/>
                <w:lang w:val="es-ES_tradnl"/>
              </w:rPr>
            </w:pPr>
            <w:r w:rsidRPr="000424BC">
              <w:rPr>
                <w:rFonts w:cs="Arial"/>
                <w:spacing w:val="-3"/>
                <w:sz w:val="22"/>
                <w:szCs w:val="22"/>
              </w:rPr>
              <w:t>Resolución:</w:t>
            </w:r>
            <w:r w:rsidRPr="000424BC">
              <w:rPr>
                <w:rFonts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0424BC">
              <w:rPr>
                <w:rFonts w:cs="Arial"/>
                <w:i/>
                <w:sz w:val="22"/>
                <w:szCs w:val="22"/>
                <w:lang w:val="es-ES_tradnl"/>
              </w:rPr>
              <w:t>“Por la cual</w:t>
            </w:r>
            <w:proofErr w:type="gramStart"/>
            <w:r w:rsidRPr="000424BC">
              <w:rPr>
                <w:rFonts w:cs="Arial"/>
                <w:i/>
                <w:sz w:val="22"/>
                <w:szCs w:val="22"/>
                <w:lang w:val="es-ES_tradnl"/>
              </w:rPr>
              <w:t xml:space="preserve"> </w:t>
            </w:r>
            <w:r w:rsidR="00E020F6">
              <w:rPr>
                <w:rFonts w:cs="Arial"/>
                <w:i/>
                <w:sz w:val="22"/>
                <w:szCs w:val="22"/>
                <w:lang w:val="es-ES_tradnl"/>
              </w:rPr>
              <w:t>….</w:t>
            </w:r>
            <w:proofErr w:type="gramEnd"/>
            <w:r w:rsidRPr="000424BC">
              <w:rPr>
                <w:rFonts w:cs="Arial"/>
                <w:i/>
                <w:sz w:val="22"/>
                <w:szCs w:val="22"/>
                <w:lang w:val="es-ES_tradnl"/>
              </w:rPr>
              <w:t>”</w:t>
            </w:r>
          </w:p>
          <w:p w14:paraId="2D3E5251" w14:textId="04F358E5" w:rsidR="001F238A" w:rsidRPr="000424BC" w:rsidRDefault="001F238A" w:rsidP="005F30C3">
            <w:pPr>
              <w:pStyle w:val="Ttulo2"/>
              <w:ind w:left="72" w:right="72"/>
              <w:jc w:val="left"/>
              <w:rPr>
                <w:rFonts w:cs="Arial"/>
                <w:spacing w:val="-3"/>
                <w:sz w:val="22"/>
                <w:szCs w:val="22"/>
                <w:lang w:val="es-ES_tradnl"/>
              </w:rPr>
            </w:pPr>
          </w:p>
        </w:tc>
      </w:tr>
      <w:tr w:rsidR="00DF60FD" w:rsidRPr="000424BC" w14:paraId="37840437" w14:textId="77777777" w:rsidTr="0075705D">
        <w:trPr>
          <w:trHeight w:val="674"/>
        </w:trPr>
        <w:tc>
          <w:tcPr>
            <w:tcW w:w="10774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EC92FE" w14:textId="77777777" w:rsidR="006315B4" w:rsidRPr="000424BC" w:rsidRDefault="006315B4" w:rsidP="00773E56">
            <w:pPr>
              <w:autoSpaceDE w:val="0"/>
              <w:autoSpaceDN w:val="0"/>
              <w:adjustRightInd w:val="0"/>
              <w:ind w:left="284"/>
              <w:jc w:val="both"/>
              <w:rPr>
                <w:rFonts w:eastAsia="Calibri" w:cs="Arial"/>
                <w:sz w:val="22"/>
                <w:szCs w:val="22"/>
                <w:lang w:val="es-CO" w:eastAsia="en-US"/>
              </w:rPr>
            </w:pPr>
          </w:p>
          <w:p w14:paraId="57CFEFEA" w14:textId="77777777" w:rsidR="002E4A97" w:rsidRPr="000424BC" w:rsidRDefault="0095690D" w:rsidP="00773E56">
            <w:pPr>
              <w:numPr>
                <w:ilvl w:val="0"/>
                <w:numId w:val="44"/>
              </w:numPr>
              <w:ind w:left="284" w:firstLine="0"/>
              <w:jc w:val="both"/>
              <w:rPr>
                <w:rFonts w:eastAsia="Calibri" w:cs="Arial"/>
                <w:b/>
                <w:bCs/>
                <w:sz w:val="22"/>
                <w:szCs w:val="22"/>
                <w:lang w:val="es-CO" w:eastAsia="en-US"/>
              </w:rPr>
            </w:pPr>
            <w:r w:rsidRPr="000424BC">
              <w:rPr>
                <w:rFonts w:cs="Arial"/>
                <w:b/>
                <w:bCs/>
                <w:color w:val="000000"/>
                <w:sz w:val="22"/>
                <w:szCs w:val="22"/>
                <w:lang w:val="es-CO"/>
              </w:rPr>
              <w:t>ANTECEDENTES Y RAZONES DE OPORTUNIDAD Y CONVENIENCIA QUE JUSTIFICAN SU EXPEDICIÓN.</w:t>
            </w:r>
          </w:p>
          <w:p w14:paraId="06CFE53D" w14:textId="77777777" w:rsidR="009A530D" w:rsidRPr="000424BC" w:rsidRDefault="009A530D" w:rsidP="00773E56">
            <w:pPr>
              <w:ind w:left="284"/>
              <w:jc w:val="both"/>
              <w:rPr>
                <w:rFonts w:eastAsia="Calibri" w:cs="Arial"/>
                <w:sz w:val="22"/>
                <w:szCs w:val="22"/>
                <w:lang w:val="es-CO" w:eastAsia="en-US"/>
              </w:rPr>
            </w:pPr>
          </w:p>
          <w:p w14:paraId="69AF9968" w14:textId="77777777" w:rsidR="00E020F6" w:rsidRPr="00E020F6" w:rsidRDefault="00E020F6" w:rsidP="00E020F6">
            <w:pPr>
              <w:ind w:left="284"/>
              <w:jc w:val="both"/>
              <w:rPr>
                <w:rFonts w:eastAsia="Calibri" w:cs="Arial"/>
                <w:i/>
                <w:iCs/>
                <w:sz w:val="22"/>
                <w:szCs w:val="22"/>
                <w:lang w:val="es-CO" w:eastAsia="en-US"/>
              </w:rPr>
            </w:pPr>
            <w:r w:rsidRPr="00E020F6">
              <w:rPr>
                <w:rFonts w:eastAsia="Calibri" w:cs="Arial"/>
                <w:i/>
                <w:iCs/>
                <w:sz w:val="22"/>
                <w:szCs w:val="22"/>
                <w:lang w:val="es-CO" w:eastAsia="en-US"/>
              </w:rPr>
              <w:t>“</w:t>
            </w:r>
            <w:r w:rsidRPr="00E020F6">
              <w:rPr>
                <w:rFonts w:eastAsia="Calibri" w:cs="Arial"/>
                <w:i/>
                <w:iCs/>
                <w:sz w:val="22"/>
                <w:szCs w:val="22"/>
                <w:lang w:val="es-CO" w:eastAsia="en-US"/>
              </w:rPr>
              <w:t>Los antecedentes y las razones de oportunidad y conveniencia que justifican la expedición de la resolución,</w:t>
            </w:r>
          </w:p>
          <w:p w14:paraId="109D0F1D" w14:textId="77777777" w:rsidR="00E020F6" w:rsidRPr="00E020F6" w:rsidRDefault="00E020F6" w:rsidP="00E020F6">
            <w:pPr>
              <w:ind w:left="284"/>
              <w:jc w:val="both"/>
              <w:rPr>
                <w:rFonts w:eastAsia="Calibri" w:cs="Arial"/>
                <w:i/>
                <w:iCs/>
                <w:sz w:val="22"/>
                <w:szCs w:val="22"/>
                <w:lang w:val="es-CO" w:eastAsia="en-US"/>
              </w:rPr>
            </w:pPr>
            <w:r w:rsidRPr="00E020F6">
              <w:rPr>
                <w:rFonts w:eastAsia="Calibri" w:cs="Arial"/>
                <w:i/>
                <w:iCs/>
                <w:sz w:val="22"/>
                <w:szCs w:val="22"/>
                <w:lang w:val="es-CO" w:eastAsia="en-US"/>
              </w:rPr>
              <w:t>en donde se explique de manera amplia y detallada la necesidad de la regulación, su alcance, el fin que se</w:t>
            </w:r>
          </w:p>
          <w:p w14:paraId="27376B20" w14:textId="2B74EB82" w:rsidR="000424BC" w:rsidRPr="00E020F6" w:rsidRDefault="00E020F6" w:rsidP="00E020F6">
            <w:pPr>
              <w:ind w:left="284"/>
              <w:jc w:val="both"/>
              <w:rPr>
                <w:rFonts w:eastAsia="Calibri" w:cs="Arial"/>
                <w:i/>
                <w:iCs/>
                <w:sz w:val="22"/>
                <w:szCs w:val="22"/>
                <w:lang w:val="es-CO" w:eastAsia="en-US"/>
              </w:rPr>
            </w:pPr>
            <w:r w:rsidRPr="00E020F6">
              <w:rPr>
                <w:rFonts w:eastAsia="Calibri" w:cs="Arial"/>
                <w:i/>
                <w:iCs/>
                <w:sz w:val="22"/>
                <w:szCs w:val="22"/>
                <w:lang w:val="es-CO" w:eastAsia="en-US"/>
              </w:rPr>
              <w:t>pretende y sus implicaciones con otras disposiciones. Esta obligación no se suple con la simple transcripción</w:t>
            </w:r>
            <w:r w:rsidRPr="00E020F6">
              <w:rPr>
                <w:rFonts w:eastAsia="Calibri" w:cs="Arial"/>
                <w:i/>
                <w:iCs/>
                <w:sz w:val="22"/>
                <w:szCs w:val="22"/>
                <w:lang w:val="es-CO" w:eastAsia="en-US"/>
              </w:rPr>
              <w:t xml:space="preserve"> </w:t>
            </w:r>
            <w:r w:rsidRPr="00E020F6">
              <w:rPr>
                <w:rFonts w:eastAsia="Calibri" w:cs="Arial"/>
                <w:i/>
                <w:iCs/>
                <w:sz w:val="22"/>
                <w:szCs w:val="22"/>
                <w:lang w:val="es-CO" w:eastAsia="en-US"/>
              </w:rPr>
              <w:t>de los considerandos del proyecto de resolución.</w:t>
            </w:r>
            <w:r w:rsidRPr="00E020F6">
              <w:rPr>
                <w:rFonts w:eastAsia="Calibri" w:cs="Arial"/>
                <w:i/>
                <w:iCs/>
                <w:sz w:val="22"/>
                <w:szCs w:val="22"/>
                <w:lang w:val="es-CO" w:eastAsia="en-US"/>
              </w:rPr>
              <w:t>”</w:t>
            </w:r>
          </w:p>
          <w:p w14:paraId="2A8E7DFC" w14:textId="77777777" w:rsidR="000424BC" w:rsidRPr="000424BC" w:rsidRDefault="000424BC" w:rsidP="00773E56">
            <w:pPr>
              <w:ind w:left="284"/>
              <w:jc w:val="both"/>
              <w:rPr>
                <w:rFonts w:eastAsia="Calibri" w:cs="Arial"/>
                <w:sz w:val="22"/>
                <w:szCs w:val="22"/>
                <w:lang w:val="es-CO" w:eastAsia="en-US"/>
              </w:rPr>
            </w:pPr>
          </w:p>
        </w:tc>
      </w:tr>
      <w:tr w:rsidR="00DF60FD" w:rsidRPr="000424BC" w14:paraId="1D8A2113" w14:textId="77777777" w:rsidTr="0075705D">
        <w:trPr>
          <w:trHeight w:val="47"/>
        </w:trPr>
        <w:tc>
          <w:tcPr>
            <w:tcW w:w="10774" w:type="dxa"/>
            <w:gridSpan w:val="3"/>
            <w:shd w:val="clear" w:color="auto" w:fill="FFFFFF"/>
            <w:vAlign w:val="center"/>
          </w:tcPr>
          <w:p w14:paraId="5EA29063" w14:textId="77777777" w:rsidR="00251FCE" w:rsidRPr="000424BC" w:rsidRDefault="00251FCE" w:rsidP="00773E56">
            <w:pPr>
              <w:jc w:val="both"/>
              <w:rPr>
                <w:rFonts w:cs="Arial"/>
                <w:sz w:val="22"/>
                <w:szCs w:val="22"/>
                <w:lang w:eastAsia="es-CO"/>
              </w:rPr>
            </w:pPr>
          </w:p>
        </w:tc>
      </w:tr>
      <w:tr w:rsidR="00DF60FD" w:rsidRPr="000424BC" w14:paraId="276B4221" w14:textId="77777777" w:rsidTr="0075705D">
        <w:trPr>
          <w:trHeight w:val="66"/>
        </w:trPr>
        <w:tc>
          <w:tcPr>
            <w:tcW w:w="107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239A16" w14:textId="77777777" w:rsidR="00DF60FD" w:rsidRPr="000424BC" w:rsidRDefault="00DF60FD" w:rsidP="00271D35">
            <w:pPr>
              <w:numPr>
                <w:ilvl w:val="0"/>
                <w:numId w:val="44"/>
              </w:numPr>
              <w:ind w:left="494"/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  <w:r w:rsidRPr="000424BC">
              <w:rPr>
                <w:rFonts w:cs="Arial"/>
                <w:b/>
                <w:color w:val="000000"/>
                <w:sz w:val="22"/>
                <w:szCs w:val="22"/>
              </w:rPr>
              <w:t>AMBITO DE APLICACIÓN Y SUJETO</w:t>
            </w:r>
            <w:r w:rsidR="00795C6B" w:rsidRPr="000424BC">
              <w:rPr>
                <w:rFonts w:cs="Arial"/>
                <w:b/>
                <w:color w:val="000000"/>
                <w:sz w:val="22"/>
                <w:szCs w:val="22"/>
              </w:rPr>
              <w:t>S</w:t>
            </w:r>
            <w:r w:rsidRPr="000424BC">
              <w:rPr>
                <w:rFonts w:cs="Arial"/>
                <w:b/>
                <w:color w:val="000000"/>
                <w:sz w:val="22"/>
                <w:szCs w:val="22"/>
              </w:rPr>
              <w:t xml:space="preserve"> A QUIEN</w:t>
            </w:r>
            <w:r w:rsidR="00795C6B" w:rsidRPr="000424BC">
              <w:rPr>
                <w:rFonts w:cs="Arial"/>
                <w:b/>
                <w:color w:val="000000"/>
                <w:sz w:val="22"/>
                <w:szCs w:val="22"/>
              </w:rPr>
              <w:t>ES</w:t>
            </w:r>
            <w:r w:rsidRPr="000424BC">
              <w:rPr>
                <w:rFonts w:cs="Arial"/>
                <w:b/>
                <w:color w:val="000000"/>
                <w:sz w:val="22"/>
                <w:szCs w:val="22"/>
              </w:rPr>
              <w:t xml:space="preserve"> VA DIRIGIDO</w:t>
            </w:r>
          </w:p>
          <w:p w14:paraId="0BDB2313" w14:textId="77777777" w:rsidR="00CE1237" w:rsidRPr="000424BC" w:rsidRDefault="00CE1237" w:rsidP="00271D35">
            <w:pPr>
              <w:ind w:left="494"/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68733954" w14:textId="3899E574" w:rsidR="007649F4" w:rsidRPr="000424BC" w:rsidRDefault="007649F4" w:rsidP="00E020F6">
            <w:pPr>
              <w:ind w:left="284"/>
              <w:jc w:val="both"/>
              <w:rPr>
                <w:rFonts w:cs="Arial"/>
                <w:iCs/>
                <w:color w:val="000000"/>
                <w:sz w:val="22"/>
                <w:szCs w:val="22"/>
              </w:rPr>
            </w:pPr>
          </w:p>
        </w:tc>
      </w:tr>
      <w:tr w:rsidR="00DF60FD" w:rsidRPr="000424BC" w14:paraId="2B3D3C4E" w14:textId="77777777" w:rsidTr="0075705D">
        <w:trPr>
          <w:trHeight w:val="278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D4B411" w14:textId="77777777" w:rsidR="00DF60FD" w:rsidRDefault="00795C6B" w:rsidP="00271D35">
            <w:pPr>
              <w:ind w:left="494" w:hanging="283"/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  <w:r w:rsidRPr="000424BC">
              <w:rPr>
                <w:rFonts w:cs="Arial"/>
                <w:b/>
                <w:color w:val="000000"/>
                <w:sz w:val="22"/>
                <w:szCs w:val="22"/>
              </w:rPr>
              <w:t xml:space="preserve">3. </w:t>
            </w:r>
            <w:r w:rsidR="00DF60FD" w:rsidRPr="000424BC">
              <w:rPr>
                <w:rFonts w:cs="Arial"/>
                <w:b/>
                <w:color w:val="000000"/>
                <w:sz w:val="22"/>
                <w:szCs w:val="22"/>
              </w:rPr>
              <w:t>VIABILIDAD JURÍDICA</w:t>
            </w:r>
          </w:p>
          <w:p w14:paraId="24619415" w14:textId="77777777" w:rsidR="00E020F6" w:rsidRDefault="00E020F6" w:rsidP="00271D35">
            <w:pPr>
              <w:ind w:left="494" w:hanging="283"/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730CE656" w14:textId="77777777" w:rsidR="00D05B67" w:rsidRPr="000424BC" w:rsidRDefault="00D05B67" w:rsidP="00271D35">
            <w:pPr>
              <w:ind w:left="494" w:hanging="283"/>
              <w:jc w:val="both"/>
              <w:rPr>
                <w:rFonts w:cs="Arial"/>
                <w:i/>
                <w:color w:val="808080"/>
                <w:sz w:val="22"/>
                <w:szCs w:val="22"/>
              </w:rPr>
            </w:pPr>
            <w:r w:rsidRPr="000424BC">
              <w:rPr>
                <w:rFonts w:cs="Arial"/>
                <w:i/>
                <w:color w:val="808080"/>
                <w:sz w:val="22"/>
                <w:szCs w:val="22"/>
              </w:rPr>
              <w:t>(Por favor desarrolle cada uno de los siguientes puntos)</w:t>
            </w:r>
          </w:p>
          <w:p w14:paraId="50ED5C3D" w14:textId="77777777" w:rsidR="00D05B67" w:rsidRPr="000424BC" w:rsidRDefault="00D05B67" w:rsidP="00271D35">
            <w:pPr>
              <w:ind w:left="494" w:hanging="283"/>
              <w:jc w:val="both"/>
              <w:rPr>
                <w:rFonts w:cs="Arial"/>
                <w:i/>
                <w:color w:val="808080"/>
                <w:sz w:val="22"/>
                <w:szCs w:val="22"/>
              </w:rPr>
            </w:pPr>
          </w:p>
          <w:p w14:paraId="3CF878B0" w14:textId="77777777" w:rsidR="00795C6B" w:rsidRPr="000424BC" w:rsidRDefault="00795C6B" w:rsidP="00773E56">
            <w:pPr>
              <w:ind w:left="494" w:hanging="283"/>
              <w:jc w:val="both"/>
              <w:rPr>
                <w:rFonts w:cs="Arial"/>
                <w:sz w:val="22"/>
                <w:szCs w:val="22"/>
                <w:lang w:val="es-CO" w:eastAsia="es-CO"/>
              </w:rPr>
            </w:pPr>
            <w:r w:rsidRPr="000424BC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>3.1</w:t>
            </w:r>
            <w:r w:rsidRPr="000424BC">
              <w:rPr>
                <w:rFonts w:cs="Arial"/>
                <w:sz w:val="22"/>
                <w:szCs w:val="22"/>
                <w:lang w:val="es-CO" w:eastAsia="es-CO"/>
              </w:rPr>
              <w:t xml:space="preserve"> </w:t>
            </w:r>
            <w:r w:rsidRPr="000424BC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>Análisis de las normas que otorgan la competencia para la expedición del proyecto normativo</w:t>
            </w:r>
            <w:r w:rsidR="00CE1237" w:rsidRPr="000424BC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>.</w:t>
            </w:r>
            <w:r w:rsidR="00CE1237" w:rsidRPr="000424BC">
              <w:rPr>
                <w:rFonts w:cs="Arial"/>
                <w:sz w:val="22"/>
                <w:szCs w:val="22"/>
                <w:lang w:val="es-CO" w:eastAsia="es-CO"/>
              </w:rPr>
              <w:t xml:space="preserve"> </w:t>
            </w:r>
          </w:p>
          <w:p w14:paraId="233ABA53" w14:textId="77777777" w:rsidR="00CE1237" w:rsidRPr="000424BC" w:rsidRDefault="00CE1237" w:rsidP="00773E56">
            <w:pPr>
              <w:ind w:left="494" w:hanging="283"/>
              <w:jc w:val="both"/>
              <w:rPr>
                <w:rFonts w:cs="Arial"/>
                <w:sz w:val="22"/>
                <w:szCs w:val="22"/>
                <w:lang w:val="es-CO" w:eastAsia="es-CO"/>
              </w:rPr>
            </w:pPr>
          </w:p>
          <w:p w14:paraId="7E44B557" w14:textId="77777777" w:rsidR="00795C6B" w:rsidRPr="000424BC" w:rsidRDefault="00795C6B" w:rsidP="00271D35">
            <w:pPr>
              <w:ind w:left="494" w:right="4" w:hanging="283"/>
              <w:jc w:val="both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  <w:r w:rsidRPr="000424BC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>3.2 Vigencia de la ley o norma reglamentada o desarrollada</w:t>
            </w:r>
          </w:p>
          <w:p w14:paraId="2CEDBD06" w14:textId="77777777" w:rsidR="00CE1237" w:rsidRPr="000424BC" w:rsidRDefault="00CE1237" w:rsidP="00271D35">
            <w:pPr>
              <w:ind w:left="494" w:right="4" w:hanging="283"/>
              <w:jc w:val="both"/>
              <w:rPr>
                <w:rFonts w:cs="Arial"/>
                <w:sz w:val="22"/>
                <w:szCs w:val="22"/>
                <w:lang w:val="es-CO" w:eastAsia="es-CO"/>
              </w:rPr>
            </w:pPr>
          </w:p>
          <w:p w14:paraId="5C88C5F4" w14:textId="25F6B1AC" w:rsidR="001B0A36" w:rsidRPr="000424BC" w:rsidRDefault="00795C6B" w:rsidP="007649F4">
            <w:pPr>
              <w:ind w:left="494" w:right="4" w:hanging="283"/>
              <w:jc w:val="both"/>
              <w:rPr>
                <w:rFonts w:cs="Arial"/>
                <w:sz w:val="22"/>
                <w:szCs w:val="22"/>
                <w:lang w:val="es-CO" w:eastAsia="es-CO"/>
              </w:rPr>
            </w:pPr>
            <w:r w:rsidRPr="000424BC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>3.3.</w:t>
            </w:r>
            <w:r w:rsidRPr="000424BC">
              <w:rPr>
                <w:rFonts w:cs="Arial"/>
                <w:sz w:val="22"/>
                <w:szCs w:val="22"/>
                <w:lang w:val="es-CO" w:eastAsia="es-CO"/>
              </w:rPr>
              <w:t xml:space="preserve"> </w:t>
            </w:r>
            <w:r w:rsidRPr="000424BC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>Disposiciones derogas, subrogadas, modificadas, adicionadas</w:t>
            </w:r>
            <w:r w:rsidR="00D05B67" w:rsidRPr="000424BC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 xml:space="preserve"> o sustituidas</w:t>
            </w:r>
            <w:r w:rsidR="003E56A7" w:rsidRPr="000424BC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>.</w:t>
            </w:r>
            <w:r w:rsidR="00D05B67" w:rsidRPr="000424BC">
              <w:rPr>
                <w:rFonts w:cs="Arial"/>
                <w:sz w:val="22"/>
                <w:szCs w:val="22"/>
                <w:lang w:val="es-CO" w:eastAsia="es-CO"/>
              </w:rPr>
              <w:t xml:space="preserve"> </w:t>
            </w:r>
          </w:p>
          <w:p w14:paraId="313CA677" w14:textId="77777777" w:rsidR="007649F4" w:rsidRPr="000424BC" w:rsidRDefault="007649F4" w:rsidP="007649F4">
            <w:pPr>
              <w:ind w:right="4"/>
              <w:jc w:val="both"/>
              <w:rPr>
                <w:rFonts w:cs="Arial"/>
                <w:sz w:val="22"/>
                <w:szCs w:val="22"/>
                <w:lang w:val="es-CO" w:eastAsia="es-CO"/>
              </w:rPr>
            </w:pPr>
          </w:p>
          <w:p w14:paraId="66DB2CF2" w14:textId="39A9B6E5" w:rsidR="00D05B67" w:rsidRPr="000424BC" w:rsidRDefault="007649F4" w:rsidP="00E020F6">
            <w:pPr>
              <w:ind w:left="274" w:right="4" w:hanging="63"/>
              <w:jc w:val="both"/>
              <w:rPr>
                <w:rFonts w:cs="Arial"/>
                <w:sz w:val="22"/>
                <w:szCs w:val="22"/>
                <w:lang w:val="es-CO" w:eastAsia="es-CO"/>
              </w:rPr>
            </w:pPr>
            <w:r w:rsidRPr="000424BC">
              <w:rPr>
                <w:rFonts w:cs="Arial"/>
                <w:sz w:val="22"/>
                <w:szCs w:val="22"/>
                <w:lang w:val="es-CO" w:eastAsia="es-CO"/>
              </w:rPr>
              <w:t xml:space="preserve"> </w:t>
            </w:r>
          </w:p>
          <w:p w14:paraId="74066AD8" w14:textId="77777777" w:rsidR="00E52E49" w:rsidRPr="000424BC" w:rsidRDefault="00D05B67" w:rsidP="00271D35">
            <w:pPr>
              <w:ind w:left="494" w:right="4" w:hanging="283"/>
              <w:jc w:val="both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  <w:r w:rsidRPr="000424BC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>3.4 Revisión y análisis de la jurisprudencia que tenga impacto o sea relevante para la expedición del proyecto normativo (órganos de cierre de cada jurisdicción)</w:t>
            </w:r>
          </w:p>
          <w:p w14:paraId="31B37C9A" w14:textId="77777777" w:rsidR="003A4CD4" w:rsidRPr="000424BC" w:rsidRDefault="003A4CD4" w:rsidP="00773E56">
            <w:pPr>
              <w:jc w:val="both"/>
              <w:rPr>
                <w:rFonts w:cs="Arial"/>
                <w:sz w:val="22"/>
                <w:szCs w:val="22"/>
                <w:lang w:val="es-CO" w:eastAsia="es-CO"/>
              </w:rPr>
            </w:pPr>
          </w:p>
          <w:p w14:paraId="5DCE4F2E" w14:textId="59F32346" w:rsidR="009E7C76" w:rsidRPr="000424BC" w:rsidRDefault="00D05B67" w:rsidP="00773E56">
            <w:pPr>
              <w:ind w:left="494" w:hanging="283"/>
              <w:jc w:val="both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  <w:r w:rsidRPr="000424BC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 xml:space="preserve">3.5 Circunstancias jurídicas adicionales </w:t>
            </w:r>
          </w:p>
          <w:p w14:paraId="3ACBF24F" w14:textId="77777777" w:rsidR="009E7C76" w:rsidRPr="000424BC" w:rsidRDefault="009E7C76" w:rsidP="00773E56">
            <w:pPr>
              <w:ind w:left="494" w:hanging="283"/>
              <w:jc w:val="both"/>
              <w:rPr>
                <w:rFonts w:cs="Arial"/>
                <w:sz w:val="22"/>
                <w:szCs w:val="22"/>
                <w:lang w:val="es-CO" w:eastAsia="es-CO"/>
              </w:rPr>
            </w:pPr>
          </w:p>
          <w:p w14:paraId="73E4CA99" w14:textId="146FD3E2" w:rsidR="000424BC" w:rsidRPr="000424BC" w:rsidRDefault="000424BC" w:rsidP="00E020F6">
            <w:pPr>
              <w:ind w:left="274"/>
              <w:jc w:val="both"/>
              <w:rPr>
                <w:rFonts w:cs="Arial"/>
                <w:sz w:val="22"/>
                <w:szCs w:val="22"/>
                <w:lang w:val="es-CO" w:eastAsia="es-CO"/>
              </w:rPr>
            </w:pPr>
          </w:p>
        </w:tc>
      </w:tr>
      <w:tr w:rsidR="00DF60FD" w:rsidRPr="000424BC" w14:paraId="2E195D3F" w14:textId="77777777" w:rsidTr="0075705D">
        <w:trPr>
          <w:trHeight w:val="925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F4564" w14:textId="77777777" w:rsidR="00843EFF" w:rsidRPr="000424BC" w:rsidRDefault="00843EFF" w:rsidP="00271D35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0155EAFE" w14:textId="77777777" w:rsidR="00DF60FD" w:rsidRPr="00E020F6" w:rsidRDefault="00DF60FD" w:rsidP="00271D35">
            <w:pPr>
              <w:numPr>
                <w:ilvl w:val="0"/>
                <w:numId w:val="45"/>
              </w:num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  <w:r w:rsidRPr="000424BC">
              <w:rPr>
                <w:rFonts w:cs="Arial"/>
                <w:b/>
                <w:color w:val="000000"/>
                <w:sz w:val="22"/>
                <w:szCs w:val="22"/>
              </w:rPr>
              <w:t xml:space="preserve">IMPACTO ECONÓMICO </w:t>
            </w:r>
            <w:r w:rsidR="00D05B67" w:rsidRPr="000424BC">
              <w:rPr>
                <w:rFonts w:cs="Arial"/>
                <w:color w:val="000000"/>
                <w:sz w:val="22"/>
                <w:szCs w:val="22"/>
              </w:rPr>
              <w:t>(Si se requiere)</w:t>
            </w:r>
          </w:p>
          <w:p w14:paraId="2CD519C9" w14:textId="77777777" w:rsidR="00E020F6" w:rsidRPr="000424BC" w:rsidRDefault="00E020F6" w:rsidP="00E020F6">
            <w:pPr>
              <w:ind w:left="720"/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06F27290" w14:textId="47843888" w:rsidR="001B0A36" w:rsidRPr="000424BC" w:rsidRDefault="00795C6B" w:rsidP="00773E56">
            <w:pPr>
              <w:pStyle w:val="Listavistosa-nfasis11"/>
              <w:jc w:val="both"/>
              <w:rPr>
                <w:rFonts w:ascii="Arial" w:hAnsi="Arial" w:cs="Arial"/>
                <w:i/>
                <w:color w:val="808080"/>
              </w:rPr>
            </w:pPr>
            <w:r w:rsidRPr="000424BC">
              <w:rPr>
                <w:rFonts w:ascii="Arial" w:hAnsi="Arial" w:cs="Arial"/>
                <w:i/>
                <w:color w:val="808080"/>
              </w:rPr>
              <w:t>(Por favor señale el costo o ahorro de la implementación del acto administrativo)</w:t>
            </w:r>
          </w:p>
          <w:p w14:paraId="160DE510" w14:textId="328E83DA" w:rsidR="001B0A36" w:rsidRPr="000424BC" w:rsidRDefault="001B0A36" w:rsidP="007649F4">
            <w:pPr>
              <w:pStyle w:val="Listavistosa-nfasis11"/>
              <w:ind w:left="274"/>
              <w:jc w:val="both"/>
              <w:rPr>
                <w:rFonts w:ascii="Arial" w:hAnsi="Arial" w:cs="Arial"/>
              </w:rPr>
            </w:pPr>
          </w:p>
        </w:tc>
      </w:tr>
      <w:tr w:rsidR="00DF60FD" w:rsidRPr="000424BC" w14:paraId="6C9B508C" w14:textId="77777777" w:rsidTr="0075705D">
        <w:trPr>
          <w:trHeight w:val="66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B09D6" w14:textId="77777777" w:rsidR="00843EFF" w:rsidRPr="000424BC" w:rsidRDefault="00843EFF" w:rsidP="00271D35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0E552951" w14:textId="77777777" w:rsidR="00DF60FD" w:rsidRPr="00E020F6" w:rsidRDefault="00795C6B" w:rsidP="00271D35">
            <w:pPr>
              <w:numPr>
                <w:ilvl w:val="0"/>
                <w:numId w:val="45"/>
              </w:num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  <w:r w:rsidRPr="000424BC">
              <w:rPr>
                <w:rFonts w:cs="Arial"/>
                <w:b/>
                <w:color w:val="000000"/>
                <w:sz w:val="22"/>
                <w:szCs w:val="22"/>
              </w:rPr>
              <w:t xml:space="preserve">VIABILIDAD O </w:t>
            </w:r>
            <w:r w:rsidR="00DF60FD" w:rsidRPr="000424BC">
              <w:rPr>
                <w:rFonts w:cs="Arial"/>
                <w:b/>
                <w:color w:val="000000"/>
                <w:sz w:val="22"/>
                <w:szCs w:val="22"/>
              </w:rPr>
              <w:t xml:space="preserve">DISPONIBILIDAD PRESUPUESTAL </w:t>
            </w:r>
            <w:r w:rsidR="00D05B67" w:rsidRPr="000424BC">
              <w:rPr>
                <w:rFonts w:cs="Arial"/>
                <w:color w:val="000000"/>
                <w:sz w:val="22"/>
                <w:szCs w:val="22"/>
              </w:rPr>
              <w:t>(Si se requiere)</w:t>
            </w:r>
          </w:p>
          <w:p w14:paraId="2CBBB348" w14:textId="77777777" w:rsidR="00E020F6" w:rsidRPr="000424BC" w:rsidRDefault="00E020F6" w:rsidP="00E020F6">
            <w:pPr>
              <w:ind w:left="720"/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5B129377" w14:textId="7DE27115" w:rsidR="00F44A2E" w:rsidRPr="000424BC" w:rsidRDefault="00D05B67" w:rsidP="00A76066">
            <w:pPr>
              <w:pStyle w:val="Listavistosa-nfasis11"/>
              <w:jc w:val="both"/>
              <w:rPr>
                <w:rFonts w:ascii="Arial" w:hAnsi="Arial" w:cs="Arial"/>
                <w:i/>
                <w:color w:val="808080"/>
              </w:rPr>
            </w:pPr>
            <w:r w:rsidRPr="000424BC">
              <w:rPr>
                <w:rFonts w:ascii="Arial" w:hAnsi="Arial" w:cs="Arial"/>
                <w:i/>
                <w:color w:val="808080"/>
              </w:rPr>
              <w:t xml:space="preserve">(Por favor indique si cuenta con los recursos presupuestales disponibles para la implementación del proyecto normativo) </w:t>
            </w:r>
          </w:p>
          <w:p w14:paraId="72B032D7" w14:textId="5DF9F728" w:rsidR="001B0A36" w:rsidRPr="000424BC" w:rsidRDefault="001B0A36" w:rsidP="00E020F6">
            <w:pPr>
              <w:ind w:left="353"/>
              <w:jc w:val="both"/>
              <w:rPr>
                <w:rFonts w:cs="Arial"/>
                <w:sz w:val="22"/>
                <w:szCs w:val="22"/>
                <w:lang w:eastAsia="es-CO"/>
              </w:rPr>
            </w:pPr>
          </w:p>
        </w:tc>
      </w:tr>
      <w:tr w:rsidR="00DF60FD" w:rsidRPr="000424BC" w14:paraId="6FFC0A41" w14:textId="77777777" w:rsidTr="00696582">
        <w:trPr>
          <w:trHeight w:val="1295"/>
        </w:trPr>
        <w:tc>
          <w:tcPr>
            <w:tcW w:w="107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6E012C" w14:textId="77777777" w:rsidR="00DF60FD" w:rsidRPr="000424BC" w:rsidRDefault="00DF60FD" w:rsidP="00773E56">
            <w:pPr>
              <w:numPr>
                <w:ilvl w:val="0"/>
                <w:numId w:val="45"/>
              </w:num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  <w:r w:rsidRPr="000424BC">
              <w:rPr>
                <w:rFonts w:cs="Arial"/>
                <w:b/>
                <w:color w:val="000000"/>
                <w:sz w:val="22"/>
                <w:szCs w:val="22"/>
              </w:rPr>
              <w:lastRenderedPageBreak/>
              <w:t xml:space="preserve"> IMPACTO MEDIOAMBIENTAL O SOBRE EL PATRIMONIO CULTURAL DE LA NACIÓN </w:t>
            </w:r>
            <w:r w:rsidR="00D05B67" w:rsidRPr="000424BC">
              <w:rPr>
                <w:rFonts w:cs="Arial"/>
                <w:color w:val="000000"/>
                <w:sz w:val="22"/>
                <w:szCs w:val="22"/>
              </w:rPr>
              <w:t>(Si se requiere)</w:t>
            </w:r>
          </w:p>
          <w:p w14:paraId="202FC7A2" w14:textId="77777777" w:rsidR="00D05B67" w:rsidRPr="000424BC" w:rsidRDefault="00D05B67" w:rsidP="00773E56">
            <w:pPr>
              <w:ind w:left="778"/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  <w:r w:rsidRPr="000424BC">
              <w:rPr>
                <w:rFonts w:cs="Arial"/>
                <w:i/>
                <w:color w:val="808080"/>
                <w:sz w:val="22"/>
                <w:szCs w:val="22"/>
              </w:rPr>
              <w:t xml:space="preserve">(Por favor indique el proyecto normativo tiene impacto sobre el medio ambiente o el Patrimonio cultural de la Nación) </w:t>
            </w:r>
          </w:p>
          <w:p w14:paraId="640A52BD" w14:textId="77777777" w:rsidR="00D05B67" w:rsidRPr="000424BC" w:rsidRDefault="00D05B67" w:rsidP="00773E56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7B150209" w14:textId="7C5F2EF2" w:rsidR="00A76066" w:rsidRPr="000424BC" w:rsidRDefault="00A76066" w:rsidP="00E020F6">
            <w:pPr>
              <w:ind w:left="415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</w:p>
        </w:tc>
      </w:tr>
      <w:tr w:rsidR="00DF60FD" w:rsidRPr="000424BC" w14:paraId="45924B67" w14:textId="77777777" w:rsidTr="00696582">
        <w:trPr>
          <w:trHeight w:val="317"/>
        </w:trPr>
        <w:tc>
          <w:tcPr>
            <w:tcW w:w="107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224A89" w14:textId="77777777" w:rsidR="00D05B67" w:rsidRPr="000424BC" w:rsidRDefault="00D05B67" w:rsidP="00696582">
            <w:pPr>
              <w:numPr>
                <w:ilvl w:val="0"/>
                <w:numId w:val="45"/>
              </w:numPr>
              <w:jc w:val="both"/>
              <w:rPr>
                <w:rFonts w:cs="Arial"/>
                <w:sz w:val="22"/>
                <w:szCs w:val="22"/>
              </w:rPr>
            </w:pPr>
            <w:r w:rsidRPr="000424BC">
              <w:rPr>
                <w:rFonts w:cs="Arial"/>
                <w:b/>
                <w:sz w:val="22"/>
                <w:szCs w:val="22"/>
              </w:rPr>
              <w:t>ESTUDIOS TÉCNICOS QUE SUSTENTEN EL PROYECTO NORMATIVO</w:t>
            </w:r>
            <w:r w:rsidRPr="000424BC">
              <w:rPr>
                <w:rFonts w:cs="Arial"/>
                <w:sz w:val="22"/>
                <w:szCs w:val="22"/>
              </w:rPr>
              <w:t xml:space="preserve"> (Si cuenta con ellos)</w:t>
            </w:r>
            <w:r w:rsidR="00696582" w:rsidRPr="000424BC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DF60FD" w:rsidRPr="000424BC" w14:paraId="3B94D2FD" w14:textId="77777777" w:rsidTr="0075705D">
        <w:trPr>
          <w:trHeight w:val="66"/>
        </w:trPr>
        <w:tc>
          <w:tcPr>
            <w:tcW w:w="107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33BF57" w14:textId="77777777" w:rsidR="00843EFF" w:rsidRPr="000424BC" w:rsidRDefault="00843EFF" w:rsidP="00A161B9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18637BE6" w14:textId="77777777" w:rsidR="00A76066" w:rsidRPr="000424BC" w:rsidRDefault="00A76066" w:rsidP="00E020F6">
            <w:pPr>
              <w:ind w:left="415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DF60FD" w:rsidRPr="000424BC" w14:paraId="745CE15E" w14:textId="77777777">
        <w:trPr>
          <w:trHeight w:val="416"/>
        </w:trPr>
        <w:tc>
          <w:tcPr>
            <w:tcW w:w="107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1161EA0E" w14:textId="77777777" w:rsidR="00F55DC4" w:rsidRPr="000424BC" w:rsidRDefault="00DF60FD" w:rsidP="00696582">
            <w:pPr>
              <w:jc w:val="center"/>
              <w:rPr>
                <w:rFonts w:cs="Arial"/>
                <w:color w:val="FFFFFF"/>
                <w:sz w:val="22"/>
                <w:szCs w:val="22"/>
              </w:rPr>
            </w:pPr>
            <w:r w:rsidRPr="000424BC">
              <w:rPr>
                <w:rFonts w:cs="Arial"/>
                <w:b/>
                <w:color w:val="FFFFFF"/>
                <w:sz w:val="22"/>
                <w:szCs w:val="22"/>
              </w:rPr>
              <w:t>ANEXOS</w:t>
            </w:r>
            <w:r w:rsidR="00D05B67" w:rsidRPr="000424BC">
              <w:rPr>
                <w:rFonts w:cs="Arial"/>
                <w:b/>
                <w:color w:val="FFFFFF"/>
                <w:sz w:val="22"/>
                <w:szCs w:val="22"/>
              </w:rPr>
              <w:t>:</w:t>
            </w:r>
            <w:r w:rsidR="00696582" w:rsidRPr="000424BC">
              <w:rPr>
                <w:rFonts w:cs="Arial"/>
                <w:color w:val="FFFFFF"/>
                <w:sz w:val="22"/>
                <w:szCs w:val="22"/>
              </w:rPr>
              <w:t xml:space="preserve"> </w:t>
            </w:r>
          </w:p>
        </w:tc>
      </w:tr>
      <w:tr w:rsidR="00D05B67" w:rsidRPr="000424BC" w14:paraId="7F2E75C4" w14:textId="77777777" w:rsidTr="0075705D">
        <w:trPr>
          <w:trHeight w:val="66"/>
        </w:trPr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EBB86" w14:textId="77777777" w:rsidR="00D05B67" w:rsidRPr="000424BC" w:rsidRDefault="00D05B67" w:rsidP="00D05B67">
            <w:pPr>
              <w:jc w:val="both"/>
              <w:rPr>
                <w:rFonts w:cs="Arial"/>
                <w:sz w:val="22"/>
                <w:szCs w:val="22"/>
              </w:rPr>
            </w:pPr>
            <w:r w:rsidRPr="000424BC">
              <w:rPr>
                <w:rFonts w:cs="Arial"/>
                <w:sz w:val="22"/>
                <w:szCs w:val="22"/>
              </w:rPr>
              <w:t xml:space="preserve">Certificación de cumplimiento de requisitos de consulta, publicidad y de incorporación en la agenda regulatoria </w:t>
            </w:r>
          </w:p>
          <w:p w14:paraId="43ACDE91" w14:textId="77777777" w:rsidR="00D05B67" w:rsidRPr="000424BC" w:rsidRDefault="00D05B67" w:rsidP="00D05B67">
            <w:pPr>
              <w:jc w:val="both"/>
              <w:rPr>
                <w:rFonts w:cs="Arial"/>
                <w:i/>
                <w:color w:val="808080"/>
                <w:sz w:val="22"/>
                <w:szCs w:val="22"/>
              </w:rPr>
            </w:pPr>
            <w:r w:rsidRPr="000424BC">
              <w:rPr>
                <w:rFonts w:cs="Arial"/>
                <w:i/>
                <w:color w:val="808080"/>
                <w:sz w:val="22"/>
                <w:szCs w:val="22"/>
              </w:rPr>
              <w:t>(Firmada por el servidor público competente –entidad originadora)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E3472D" w14:textId="104CB1F0" w:rsidR="00D05B67" w:rsidRPr="000424BC" w:rsidRDefault="00D05B67" w:rsidP="00D05B67">
            <w:pPr>
              <w:jc w:val="both"/>
              <w:rPr>
                <w:rFonts w:cs="Arial"/>
                <w:i/>
                <w:color w:val="808080"/>
                <w:sz w:val="22"/>
                <w:szCs w:val="22"/>
              </w:rPr>
            </w:pPr>
          </w:p>
        </w:tc>
      </w:tr>
      <w:tr w:rsidR="00D05B67" w:rsidRPr="000424BC" w14:paraId="6579102D" w14:textId="77777777" w:rsidTr="0075705D">
        <w:trPr>
          <w:trHeight w:val="66"/>
        </w:trPr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8DA0A" w14:textId="77777777" w:rsidR="00D05B67" w:rsidRPr="000424BC" w:rsidRDefault="00D05B67" w:rsidP="00D05B67">
            <w:pPr>
              <w:jc w:val="both"/>
              <w:rPr>
                <w:rFonts w:cs="Arial"/>
                <w:sz w:val="22"/>
                <w:szCs w:val="22"/>
              </w:rPr>
            </w:pPr>
            <w:r w:rsidRPr="000424BC">
              <w:rPr>
                <w:rFonts w:cs="Arial"/>
                <w:sz w:val="22"/>
                <w:szCs w:val="22"/>
              </w:rPr>
              <w:t>Concepto</w:t>
            </w:r>
            <w:r w:rsidR="005F30C3" w:rsidRPr="000424BC">
              <w:rPr>
                <w:rFonts w:cs="Arial"/>
                <w:sz w:val="22"/>
                <w:szCs w:val="22"/>
              </w:rPr>
              <w:t>(s)</w:t>
            </w:r>
            <w:r w:rsidRPr="000424BC">
              <w:rPr>
                <w:rFonts w:cs="Arial"/>
                <w:sz w:val="22"/>
                <w:szCs w:val="22"/>
              </w:rPr>
              <w:t xml:space="preserve"> de Min</w:t>
            </w:r>
            <w:r w:rsidR="005F30C3" w:rsidRPr="000424BC">
              <w:rPr>
                <w:rFonts w:cs="Arial"/>
                <w:sz w:val="22"/>
                <w:szCs w:val="22"/>
              </w:rPr>
              <w:t>isterio de</w:t>
            </w:r>
            <w:r w:rsidRPr="000424BC">
              <w:rPr>
                <w:rFonts w:cs="Arial"/>
                <w:sz w:val="22"/>
                <w:szCs w:val="22"/>
              </w:rPr>
              <w:t xml:space="preserve"> Comercio</w:t>
            </w:r>
            <w:r w:rsidR="005F30C3" w:rsidRPr="000424BC">
              <w:rPr>
                <w:rFonts w:cs="Arial"/>
                <w:sz w:val="22"/>
                <w:szCs w:val="22"/>
              </w:rPr>
              <w:t>, Industria y Turismo</w:t>
            </w:r>
          </w:p>
          <w:p w14:paraId="35817299" w14:textId="77777777" w:rsidR="00D05B67" w:rsidRPr="000424BC" w:rsidRDefault="005F30C3" w:rsidP="00D05B67">
            <w:pPr>
              <w:jc w:val="both"/>
              <w:rPr>
                <w:rFonts w:cs="Arial"/>
                <w:i/>
                <w:color w:val="808080"/>
                <w:sz w:val="22"/>
                <w:szCs w:val="22"/>
              </w:rPr>
            </w:pPr>
            <w:r w:rsidRPr="000424BC">
              <w:rPr>
                <w:rFonts w:cs="Arial"/>
                <w:i/>
                <w:color w:val="808080"/>
                <w:sz w:val="22"/>
                <w:szCs w:val="22"/>
              </w:rPr>
              <w:t>(Cuando se trate de un proyecto de reglamento técnico o de procedimientos de evaluación de conformidad)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161D91" w14:textId="05DC755C" w:rsidR="00D05B67" w:rsidRPr="000424BC" w:rsidRDefault="00D05B67" w:rsidP="00D05B67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5F30C3" w:rsidRPr="000424BC" w14:paraId="69C2A3A7" w14:textId="77777777" w:rsidTr="0075705D">
        <w:trPr>
          <w:trHeight w:val="66"/>
        </w:trPr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E79A4" w14:textId="77777777" w:rsidR="005F30C3" w:rsidRPr="000424BC" w:rsidRDefault="005F30C3" w:rsidP="00D05B67">
            <w:pPr>
              <w:jc w:val="both"/>
              <w:rPr>
                <w:rFonts w:cs="Arial"/>
                <w:sz w:val="22"/>
                <w:szCs w:val="22"/>
              </w:rPr>
            </w:pPr>
            <w:r w:rsidRPr="000424BC">
              <w:rPr>
                <w:rFonts w:cs="Arial"/>
                <w:sz w:val="22"/>
                <w:szCs w:val="22"/>
              </w:rPr>
              <w:t xml:space="preserve">Informe de observaciones y respuestas </w:t>
            </w:r>
          </w:p>
          <w:p w14:paraId="593D8CFA" w14:textId="77777777" w:rsidR="005F30C3" w:rsidRPr="000424BC" w:rsidRDefault="005F30C3" w:rsidP="00D05B67">
            <w:pPr>
              <w:jc w:val="both"/>
              <w:rPr>
                <w:rFonts w:cs="Arial"/>
                <w:i/>
                <w:color w:val="808080"/>
                <w:sz w:val="22"/>
                <w:szCs w:val="22"/>
              </w:rPr>
            </w:pPr>
            <w:r w:rsidRPr="000424BC">
              <w:rPr>
                <w:rFonts w:cs="Arial"/>
                <w:i/>
                <w:color w:val="808080"/>
                <w:sz w:val="22"/>
                <w:szCs w:val="22"/>
              </w:rPr>
              <w:t>(Análisis del informe con la evaluación de las observaciones de los ciudadanos y grupos de interés sobre el proyecto normativo)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562B2A" w14:textId="721EC6E8" w:rsidR="005F30C3" w:rsidRPr="000424BC" w:rsidRDefault="005F30C3" w:rsidP="00E020F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5F30C3" w:rsidRPr="000424BC" w14:paraId="06D02F69" w14:textId="77777777" w:rsidTr="0075705D">
        <w:trPr>
          <w:trHeight w:val="66"/>
        </w:trPr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D1CC0" w14:textId="77777777" w:rsidR="005F30C3" w:rsidRPr="000424BC" w:rsidRDefault="005F30C3" w:rsidP="00D05B67">
            <w:pPr>
              <w:jc w:val="both"/>
              <w:rPr>
                <w:rFonts w:cs="Arial"/>
                <w:sz w:val="22"/>
                <w:szCs w:val="22"/>
              </w:rPr>
            </w:pPr>
            <w:r w:rsidRPr="000424BC">
              <w:rPr>
                <w:rFonts w:cs="Arial"/>
                <w:sz w:val="22"/>
                <w:szCs w:val="22"/>
              </w:rPr>
              <w:t>Concepto de Abogacía de la Competencia de la Superintendencia de Industria y Comercio</w:t>
            </w:r>
          </w:p>
          <w:p w14:paraId="7114DED8" w14:textId="77777777" w:rsidR="005F30C3" w:rsidRPr="000424BC" w:rsidRDefault="005F30C3" w:rsidP="00D05B67">
            <w:pPr>
              <w:jc w:val="both"/>
              <w:rPr>
                <w:rFonts w:cs="Arial"/>
                <w:i/>
                <w:color w:val="808080"/>
                <w:sz w:val="22"/>
                <w:szCs w:val="22"/>
              </w:rPr>
            </w:pPr>
            <w:r w:rsidRPr="000424BC">
              <w:rPr>
                <w:rFonts w:cs="Arial"/>
                <w:i/>
                <w:color w:val="808080"/>
                <w:sz w:val="22"/>
                <w:szCs w:val="22"/>
              </w:rPr>
              <w:t>(Cuando los proyectos normativos tengan incidencia en la libre competencia de los mercados)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B5F04A" w14:textId="758EFBDF" w:rsidR="005F30C3" w:rsidRPr="000424BC" w:rsidRDefault="005F30C3" w:rsidP="00D05B67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5F30C3" w:rsidRPr="000424BC" w14:paraId="4C3138ED" w14:textId="77777777" w:rsidTr="0075705D">
        <w:trPr>
          <w:trHeight w:val="66"/>
        </w:trPr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79187" w14:textId="77777777" w:rsidR="005F30C3" w:rsidRPr="000424BC" w:rsidRDefault="005F30C3" w:rsidP="00D05B67">
            <w:pPr>
              <w:jc w:val="both"/>
              <w:rPr>
                <w:rFonts w:cs="Arial"/>
                <w:sz w:val="22"/>
                <w:szCs w:val="22"/>
              </w:rPr>
            </w:pPr>
            <w:r w:rsidRPr="000424BC">
              <w:rPr>
                <w:rFonts w:cs="Arial"/>
                <w:sz w:val="22"/>
                <w:szCs w:val="22"/>
              </w:rPr>
              <w:t>Concepto de aprobación nuevos trámites del Departamento Administrativo de la Función Pública</w:t>
            </w:r>
          </w:p>
          <w:p w14:paraId="4C56E5B3" w14:textId="77777777" w:rsidR="005F30C3" w:rsidRPr="000424BC" w:rsidRDefault="005F30C3" w:rsidP="00D05B67">
            <w:pPr>
              <w:jc w:val="both"/>
              <w:rPr>
                <w:rFonts w:cs="Arial"/>
                <w:sz w:val="22"/>
                <w:szCs w:val="22"/>
              </w:rPr>
            </w:pPr>
            <w:r w:rsidRPr="000424BC">
              <w:rPr>
                <w:rFonts w:cs="Arial"/>
                <w:i/>
                <w:color w:val="808080"/>
                <w:sz w:val="22"/>
                <w:szCs w:val="22"/>
              </w:rPr>
              <w:t>(Cuando el proyecto normativo adopte o modifique un trámite)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B6CF08" w14:textId="096195B9" w:rsidR="005F30C3" w:rsidRPr="000424BC" w:rsidRDefault="005F30C3" w:rsidP="00D05B67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5F30C3" w:rsidRPr="000424BC" w14:paraId="0962A40E" w14:textId="77777777" w:rsidTr="0075705D">
        <w:trPr>
          <w:trHeight w:val="66"/>
        </w:trPr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1BFD4" w14:textId="77777777" w:rsidR="005F30C3" w:rsidRPr="000424BC" w:rsidRDefault="005F30C3" w:rsidP="00084B49">
            <w:pPr>
              <w:jc w:val="both"/>
              <w:rPr>
                <w:rFonts w:cs="Arial"/>
                <w:sz w:val="22"/>
                <w:szCs w:val="22"/>
              </w:rPr>
            </w:pPr>
            <w:r w:rsidRPr="000424BC">
              <w:rPr>
                <w:rFonts w:cs="Arial"/>
                <w:sz w:val="22"/>
                <w:szCs w:val="22"/>
              </w:rPr>
              <w:t xml:space="preserve">Otro </w:t>
            </w:r>
          </w:p>
          <w:p w14:paraId="1C08F8CA" w14:textId="77777777" w:rsidR="005F30C3" w:rsidRPr="000424BC" w:rsidRDefault="005F30C3" w:rsidP="00084B49">
            <w:pPr>
              <w:jc w:val="both"/>
              <w:rPr>
                <w:rFonts w:cs="Arial"/>
                <w:sz w:val="22"/>
                <w:szCs w:val="22"/>
              </w:rPr>
            </w:pPr>
            <w:r w:rsidRPr="000424BC">
              <w:rPr>
                <w:rFonts w:cs="Arial"/>
                <w:i/>
                <w:color w:val="808080"/>
                <w:sz w:val="22"/>
                <w:szCs w:val="22"/>
              </w:rPr>
              <w:t>(Cualquier otro aspecto que la entidad originadora de la norma considere relevante o de importancia)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3D2FE2" w14:textId="54F089C0" w:rsidR="005F30C3" w:rsidRPr="000424BC" w:rsidRDefault="005F30C3" w:rsidP="00E020F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283C7458" w14:textId="77777777" w:rsidR="00301DC2" w:rsidRPr="000424BC" w:rsidRDefault="00301DC2" w:rsidP="00587695">
      <w:pPr>
        <w:ind w:right="-377"/>
        <w:jc w:val="both"/>
        <w:rPr>
          <w:rFonts w:cs="Arial"/>
          <w:sz w:val="22"/>
          <w:szCs w:val="22"/>
        </w:rPr>
      </w:pPr>
    </w:p>
    <w:p w14:paraId="324823D8" w14:textId="77777777" w:rsidR="00B66D03" w:rsidRPr="000424BC" w:rsidRDefault="000B30A6" w:rsidP="00696582">
      <w:pPr>
        <w:ind w:left="-1276" w:right="-377" w:firstLine="283"/>
        <w:jc w:val="both"/>
        <w:rPr>
          <w:rFonts w:cs="Arial"/>
          <w:b/>
          <w:sz w:val="22"/>
          <w:szCs w:val="22"/>
        </w:rPr>
      </w:pPr>
      <w:r w:rsidRPr="000424BC">
        <w:rPr>
          <w:rFonts w:cs="Arial"/>
          <w:b/>
          <w:sz w:val="22"/>
          <w:szCs w:val="22"/>
        </w:rPr>
        <w:t>Aprobó</w:t>
      </w:r>
      <w:r w:rsidR="00CB4D37" w:rsidRPr="000424BC">
        <w:rPr>
          <w:rFonts w:cs="Arial"/>
          <w:b/>
          <w:sz w:val="22"/>
          <w:szCs w:val="22"/>
        </w:rPr>
        <w:t>:</w:t>
      </w:r>
    </w:p>
    <w:p w14:paraId="1493E113" w14:textId="77777777" w:rsidR="00B66D03" w:rsidRDefault="00B66D03" w:rsidP="00086B16">
      <w:pPr>
        <w:ind w:left="-1276" w:right="-377"/>
        <w:jc w:val="both"/>
        <w:rPr>
          <w:rFonts w:cs="Arial"/>
          <w:sz w:val="22"/>
          <w:szCs w:val="22"/>
        </w:rPr>
      </w:pPr>
    </w:p>
    <w:p w14:paraId="0BDC4B7E" w14:textId="02F322AE" w:rsidR="00E020F6" w:rsidRPr="00E020F6" w:rsidRDefault="00E020F6" w:rsidP="00086B16">
      <w:pPr>
        <w:ind w:left="-1276" w:right="-377"/>
        <w:jc w:val="both"/>
        <w:rPr>
          <w:rFonts w:cs="Arial"/>
          <w:i/>
          <w:iCs/>
          <w:color w:val="747474" w:themeColor="background2" w:themeShade="80"/>
          <w:sz w:val="22"/>
          <w:szCs w:val="22"/>
        </w:rPr>
      </w:pPr>
      <w:r w:rsidRPr="00E020F6">
        <w:rPr>
          <w:rFonts w:cs="Arial"/>
          <w:i/>
          <w:iCs/>
          <w:color w:val="747474" w:themeColor="background2" w:themeShade="80"/>
          <w:sz w:val="22"/>
          <w:szCs w:val="22"/>
        </w:rPr>
        <w:t>(La memoria justificativa debe venir diligenciada por el área que proyecta el acto administrativo y con la incorporación del nombre del jefe o director del área, una vez aprobada por la Oficina Jurídica, se devolverá para firma del director o jefe del área)</w:t>
      </w:r>
    </w:p>
    <w:p w14:paraId="4F80199E" w14:textId="77777777" w:rsidR="00F16839" w:rsidRPr="000424BC" w:rsidRDefault="00F16839" w:rsidP="0075705D">
      <w:pPr>
        <w:ind w:right="-377"/>
        <w:jc w:val="both"/>
        <w:rPr>
          <w:rFonts w:cs="Arial"/>
          <w:sz w:val="22"/>
          <w:szCs w:val="22"/>
        </w:rPr>
      </w:pPr>
    </w:p>
    <w:p w14:paraId="00639F3D" w14:textId="77777777" w:rsidR="00014D67" w:rsidRPr="000424BC" w:rsidRDefault="00014D67" w:rsidP="00086B16">
      <w:pPr>
        <w:ind w:left="-1276" w:right="-377"/>
        <w:jc w:val="both"/>
        <w:rPr>
          <w:rFonts w:cs="Arial"/>
          <w:sz w:val="22"/>
          <w:szCs w:val="22"/>
        </w:rPr>
      </w:pPr>
    </w:p>
    <w:p w14:paraId="08E09CAA" w14:textId="77777777" w:rsidR="00D05B67" w:rsidRPr="000424BC" w:rsidRDefault="00D05B67" w:rsidP="00D05B67">
      <w:pPr>
        <w:pStyle w:val="Listavistosa-nfasis11"/>
        <w:jc w:val="both"/>
        <w:rPr>
          <w:rFonts w:ascii="Arial" w:hAnsi="Arial" w:cs="Arial"/>
          <w:b/>
        </w:rPr>
      </w:pPr>
      <w:r w:rsidRPr="000424BC">
        <w:rPr>
          <w:rFonts w:ascii="Arial" w:hAnsi="Arial" w:cs="Arial"/>
          <w:b/>
        </w:rPr>
        <w:t>_________________</w:t>
      </w:r>
    </w:p>
    <w:p w14:paraId="4141FCAA" w14:textId="7400971C" w:rsidR="00EB7162" w:rsidRPr="000424BC" w:rsidRDefault="00E020F6" w:rsidP="00696582">
      <w:pPr>
        <w:pStyle w:val="Listavistosa-nfasis11"/>
        <w:rPr>
          <w:rFonts w:ascii="Arial" w:hAnsi="Arial" w:cs="Arial"/>
          <w:b/>
        </w:rPr>
      </w:pPr>
      <w:r>
        <w:rPr>
          <w:rFonts w:ascii="Arial" w:hAnsi="Arial" w:cs="Arial"/>
          <w:b/>
        </w:rPr>
        <w:t>XXXXX</w:t>
      </w:r>
    </w:p>
    <w:p w14:paraId="2BE6CD66" w14:textId="1F3EC1EF" w:rsidR="00D05B67" w:rsidRPr="000424BC" w:rsidRDefault="00D05B67" w:rsidP="00696582">
      <w:pPr>
        <w:pStyle w:val="Listavistosa-nfasis11"/>
        <w:rPr>
          <w:rFonts w:ascii="Arial" w:hAnsi="Arial" w:cs="Arial"/>
          <w:b/>
        </w:rPr>
      </w:pPr>
      <w:r w:rsidRPr="000424BC">
        <w:rPr>
          <w:rFonts w:ascii="Arial" w:hAnsi="Arial" w:cs="Arial"/>
          <w:b/>
        </w:rPr>
        <w:t xml:space="preserve">Jefe de la Oficina Jurídica </w:t>
      </w:r>
    </w:p>
    <w:p w14:paraId="50628747" w14:textId="77777777" w:rsidR="00D05B67" w:rsidRPr="000424BC" w:rsidRDefault="00D05B67" w:rsidP="00696582">
      <w:pPr>
        <w:pStyle w:val="Listavistosa-nfasis11"/>
        <w:rPr>
          <w:rFonts w:ascii="Arial" w:hAnsi="Arial" w:cs="Arial"/>
          <w:b/>
        </w:rPr>
      </w:pPr>
    </w:p>
    <w:p w14:paraId="7CE4B10C" w14:textId="77777777" w:rsidR="002D103F" w:rsidRPr="000424BC" w:rsidRDefault="002D103F" w:rsidP="00696582">
      <w:pPr>
        <w:pStyle w:val="Listavistosa-nfasis11"/>
        <w:rPr>
          <w:rFonts w:ascii="Arial" w:hAnsi="Arial" w:cs="Arial"/>
          <w:b/>
        </w:rPr>
      </w:pPr>
    </w:p>
    <w:p w14:paraId="3D726EDA" w14:textId="77777777" w:rsidR="002D103F" w:rsidRPr="000424BC" w:rsidRDefault="002D103F" w:rsidP="00696582">
      <w:pPr>
        <w:pStyle w:val="Listavistosa-nfasis11"/>
        <w:rPr>
          <w:rFonts w:ascii="Arial" w:hAnsi="Arial" w:cs="Arial"/>
          <w:b/>
        </w:rPr>
      </w:pPr>
    </w:p>
    <w:p w14:paraId="14D0349D" w14:textId="00F26796" w:rsidR="002D103F" w:rsidRPr="000424BC" w:rsidRDefault="002D103F" w:rsidP="002D103F">
      <w:pPr>
        <w:pStyle w:val="Listavistosa-nfasis11"/>
        <w:jc w:val="both"/>
        <w:rPr>
          <w:rFonts w:ascii="Arial" w:hAnsi="Arial" w:cs="Arial"/>
          <w:b/>
        </w:rPr>
      </w:pPr>
      <w:r w:rsidRPr="000424BC">
        <w:rPr>
          <w:rFonts w:ascii="Arial" w:hAnsi="Arial" w:cs="Arial"/>
          <w:b/>
        </w:rPr>
        <w:t>_________________</w:t>
      </w:r>
    </w:p>
    <w:p w14:paraId="5EFD3889" w14:textId="4D299903" w:rsidR="002D103F" w:rsidRPr="000424BC" w:rsidRDefault="00E020F6" w:rsidP="00696582">
      <w:pPr>
        <w:pStyle w:val="Listavistosa-nfasis11"/>
        <w:rPr>
          <w:rFonts w:ascii="Arial" w:hAnsi="Arial" w:cs="Arial"/>
          <w:b/>
        </w:rPr>
      </w:pPr>
      <w:r>
        <w:rPr>
          <w:rFonts w:ascii="Arial" w:hAnsi="Arial" w:cs="Arial"/>
          <w:b/>
        </w:rPr>
        <w:t>XXXX</w:t>
      </w:r>
    </w:p>
    <w:p w14:paraId="6EEC9973" w14:textId="5A63923F" w:rsidR="00D05B67" w:rsidRPr="000424BC" w:rsidRDefault="002D103F" w:rsidP="00696582">
      <w:pPr>
        <w:pStyle w:val="Listavistosa-nfasis11"/>
        <w:rPr>
          <w:rFonts w:ascii="Arial" w:hAnsi="Arial" w:cs="Arial"/>
          <w:b/>
        </w:rPr>
      </w:pPr>
      <w:r w:rsidRPr="000424BC">
        <w:rPr>
          <w:rFonts w:ascii="Arial" w:hAnsi="Arial" w:cs="Arial"/>
          <w:b/>
        </w:rPr>
        <w:t xml:space="preserve">Director </w:t>
      </w:r>
      <w:r w:rsidR="00E020F6">
        <w:rPr>
          <w:rFonts w:ascii="Arial" w:hAnsi="Arial" w:cs="Arial"/>
          <w:b/>
        </w:rPr>
        <w:t>o Jefe de la Dependencia</w:t>
      </w:r>
    </w:p>
    <w:p w14:paraId="5E07DA96" w14:textId="51C93952" w:rsidR="006779DA" w:rsidRPr="000424BC" w:rsidRDefault="006779DA" w:rsidP="002D103F">
      <w:pPr>
        <w:pStyle w:val="Listavistosa-nfasis11"/>
        <w:ind w:left="0"/>
        <w:rPr>
          <w:rFonts w:ascii="Arial" w:hAnsi="Arial" w:cs="Arial"/>
          <w:b/>
        </w:rPr>
      </w:pPr>
    </w:p>
    <w:sectPr w:rsidR="006779DA" w:rsidRPr="000424BC" w:rsidSect="00696582">
      <w:headerReference w:type="default" r:id="rId8"/>
      <w:footerReference w:type="default" r:id="rId9"/>
      <w:headerReference w:type="first" r:id="rId10"/>
      <w:type w:val="continuous"/>
      <w:pgSz w:w="12240" w:h="15840" w:code="1"/>
      <w:pgMar w:top="1616" w:right="1701" w:bottom="1115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C05B" w14:textId="77777777" w:rsidR="00CA171F" w:rsidRDefault="00CA171F">
      <w:r>
        <w:separator/>
      </w:r>
    </w:p>
  </w:endnote>
  <w:endnote w:type="continuationSeparator" w:id="0">
    <w:p w14:paraId="6ACECA82" w14:textId="77777777" w:rsidR="00CA171F" w:rsidRDefault="00CA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5C21" w14:textId="77777777" w:rsidR="00836C6A" w:rsidRDefault="00836C6A">
    <w:pPr>
      <w:pStyle w:val="Piedepgina"/>
      <w:jc w:val="right"/>
    </w:pPr>
    <w:r>
      <w:fldChar w:fldCharType="begin"/>
    </w:r>
    <w:r w:rsidR="000C5964">
      <w:instrText>PAGE</w:instrText>
    </w:r>
    <w:r>
      <w:instrText xml:space="preserve">   \* MERGEFORMAT</w:instrText>
    </w:r>
    <w:r>
      <w:fldChar w:fldCharType="separate"/>
    </w:r>
    <w:r w:rsidR="00C7145D">
      <w:rPr>
        <w:noProof/>
      </w:rPr>
      <w:t>2</w:t>
    </w:r>
    <w:r>
      <w:fldChar w:fldCharType="end"/>
    </w:r>
  </w:p>
  <w:p w14:paraId="4FD02BFD" w14:textId="77777777" w:rsidR="00F07A7D" w:rsidRPr="0084294E" w:rsidRDefault="00F07A7D" w:rsidP="00FA4A9E">
    <w:pPr>
      <w:pStyle w:val="Piedepgina"/>
      <w:jc w:val="center"/>
      <w:rPr>
        <w:sz w:val="18"/>
        <w:szCs w:val="18"/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B6333" w14:textId="77777777" w:rsidR="00CA171F" w:rsidRDefault="00CA171F">
      <w:r>
        <w:separator/>
      </w:r>
    </w:p>
  </w:footnote>
  <w:footnote w:type="continuationSeparator" w:id="0">
    <w:p w14:paraId="1528B571" w14:textId="77777777" w:rsidR="00CA171F" w:rsidRDefault="00CA1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57161" w14:textId="77777777" w:rsidR="00F07A7D" w:rsidRDefault="00F07A7D">
    <w:pPr>
      <w:pStyle w:val="Encabezado"/>
    </w:pPr>
  </w:p>
  <w:tbl>
    <w:tblPr>
      <w:tblW w:w="10798" w:type="dxa"/>
      <w:tblInd w:w="-9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36"/>
      <w:gridCol w:w="6262"/>
    </w:tblGrid>
    <w:tr w:rsidR="00696582" w14:paraId="250C42A3" w14:textId="77777777" w:rsidTr="001447C1">
      <w:tc>
        <w:tcPr>
          <w:tcW w:w="4253" w:type="dxa"/>
        </w:tcPr>
        <w:p w14:paraId="4BEB692F" w14:textId="04E64DF9" w:rsidR="00696582" w:rsidRDefault="000333B4" w:rsidP="001447C1">
          <w:pPr>
            <w:pStyle w:val="Encabezado"/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5664C3BF" wp14:editId="1948475C">
                <wp:extent cx="2743200" cy="495300"/>
                <wp:effectExtent l="0" t="0" r="0" b="0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32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45" w:type="dxa"/>
          <w:vAlign w:val="center"/>
        </w:tcPr>
        <w:p w14:paraId="212F0CD6" w14:textId="77777777" w:rsidR="00696582" w:rsidRDefault="00696582" w:rsidP="001447C1">
          <w:pPr>
            <w:pStyle w:val="Ttulo2"/>
            <w:ind w:left="72" w:right="72"/>
          </w:pPr>
          <w:r w:rsidRPr="00FD3D04">
            <w:rPr>
              <w:rFonts w:cs="Arial"/>
              <w:bCs/>
              <w:color w:val="000000"/>
              <w:sz w:val="24"/>
              <w:szCs w:val="24"/>
            </w:rPr>
            <w:t>FORMATO MEMORIA JUSTIFICATIVA</w:t>
          </w:r>
        </w:p>
      </w:tc>
    </w:tr>
  </w:tbl>
  <w:p w14:paraId="62653956" w14:textId="77777777" w:rsidR="00F07A7D" w:rsidRDefault="00F07A7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8" w:type="dxa"/>
      <w:tblInd w:w="-9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36"/>
      <w:gridCol w:w="6262"/>
    </w:tblGrid>
    <w:tr w:rsidR="00350767" w14:paraId="3D0350DD" w14:textId="77777777" w:rsidTr="00FD3D04">
      <w:tc>
        <w:tcPr>
          <w:tcW w:w="4253" w:type="dxa"/>
        </w:tcPr>
        <w:p w14:paraId="753E8B99" w14:textId="27DE7957" w:rsidR="00350767" w:rsidRDefault="000333B4">
          <w:pPr>
            <w:pStyle w:val="Encabezado"/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72B6497B" wp14:editId="7FF5B1CD">
                <wp:extent cx="2743200" cy="495300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32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45" w:type="dxa"/>
          <w:vAlign w:val="center"/>
        </w:tcPr>
        <w:p w14:paraId="7B7E72B4" w14:textId="77777777" w:rsidR="00350767" w:rsidRDefault="00350767" w:rsidP="00FD3D04">
          <w:pPr>
            <w:pStyle w:val="Ttulo2"/>
            <w:ind w:left="72" w:right="72"/>
          </w:pPr>
          <w:r w:rsidRPr="00FD3D04">
            <w:rPr>
              <w:rFonts w:cs="Arial"/>
              <w:bCs/>
              <w:color w:val="000000"/>
              <w:sz w:val="24"/>
              <w:szCs w:val="24"/>
            </w:rPr>
            <w:t>FORMATO MEMORIA JUSTIFICATIVA</w:t>
          </w:r>
        </w:p>
      </w:tc>
    </w:tr>
  </w:tbl>
  <w:p w14:paraId="4341F04C" w14:textId="77777777" w:rsidR="00350767" w:rsidRDefault="003507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F1F71"/>
    <w:multiLevelType w:val="hybridMultilevel"/>
    <w:tmpl w:val="E22093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37E34"/>
    <w:multiLevelType w:val="hybridMultilevel"/>
    <w:tmpl w:val="EBC2F2E6"/>
    <w:lvl w:ilvl="0" w:tplc="D3C24856"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E945B7"/>
    <w:multiLevelType w:val="hybridMultilevel"/>
    <w:tmpl w:val="9BA8E9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F2FD2"/>
    <w:multiLevelType w:val="hybridMultilevel"/>
    <w:tmpl w:val="23780C54"/>
    <w:lvl w:ilvl="0" w:tplc="7122AF3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D43E1"/>
    <w:multiLevelType w:val="hybridMultilevel"/>
    <w:tmpl w:val="3E3C0C3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077F4"/>
    <w:multiLevelType w:val="hybridMultilevel"/>
    <w:tmpl w:val="471ED7F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331E40"/>
    <w:multiLevelType w:val="hybridMultilevel"/>
    <w:tmpl w:val="7EB8E86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225D5"/>
    <w:multiLevelType w:val="hybridMultilevel"/>
    <w:tmpl w:val="2752FB6E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F7F7418"/>
    <w:multiLevelType w:val="hybridMultilevel"/>
    <w:tmpl w:val="561034C0"/>
    <w:lvl w:ilvl="0" w:tplc="C688F9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CC3AAB"/>
    <w:multiLevelType w:val="hybridMultilevel"/>
    <w:tmpl w:val="C72A38F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30D56"/>
    <w:multiLevelType w:val="hybridMultilevel"/>
    <w:tmpl w:val="B512F1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B14F4"/>
    <w:multiLevelType w:val="hybridMultilevel"/>
    <w:tmpl w:val="7024AAFC"/>
    <w:lvl w:ilvl="0" w:tplc="9CDC1C0C">
      <w:start w:val="3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2C7D6525"/>
    <w:multiLevelType w:val="hybridMultilevel"/>
    <w:tmpl w:val="14323D5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D575C"/>
    <w:multiLevelType w:val="hybridMultilevel"/>
    <w:tmpl w:val="903E42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438A4"/>
    <w:multiLevelType w:val="hybridMultilevel"/>
    <w:tmpl w:val="CC544A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17AA6"/>
    <w:multiLevelType w:val="hybridMultilevel"/>
    <w:tmpl w:val="78BE8B20"/>
    <w:lvl w:ilvl="0" w:tplc="D10EA2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33F05"/>
    <w:multiLevelType w:val="hybridMultilevel"/>
    <w:tmpl w:val="DBDC35E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341FF"/>
    <w:multiLevelType w:val="multilevel"/>
    <w:tmpl w:val="078847B8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A7C7321"/>
    <w:multiLevelType w:val="hybridMultilevel"/>
    <w:tmpl w:val="EF704034"/>
    <w:lvl w:ilvl="0" w:tplc="3AAE91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32023"/>
    <w:multiLevelType w:val="hybridMultilevel"/>
    <w:tmpl w:val="E91C692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A3792D"/>
    <w:multiLevelType w:val="hybridMultilevel"/>
    <w:tmpl w:val="1150A7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C1A61"/>
    <w:multiLevelType w:val="hybridMultilevel"/>
    <w:tmpl w:val="9C96BFC6"/>
    <w:lvl w:ilvl="0" w:tplc="AE5A3DC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27B63"/>
    <w:multiLevelType w:val="hybridMultilevel"/>
    <w:tmpl w:val="7BC80F2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E38A9"/>
    <w:multiLevelType w:val="hybridMultilevel"/>
    <w:tmpl w:val="B6C654B2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D811299"/>
    <w:multiLevelType w:val="hybridMultilevel"/>
    <w:tmpl w:val="4CAE1F3E"/>
    <w:lvl w:ilvl="0" w:tplc="C5F83004">
      <w:start w:val="1440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20AD0"/>
    <w:multiLevelType w:val="hybridMultilevel"/>
    <w:tmpl w:val="44084084"/>
    <w:lvl w:ilvl="0" w:tplc="240A000D">
      <w:start w:val="1"/>
      <w:numFmt w:val="bullet"/>
      <w:lvlText w:val=""/>
      <w:lvlJc w:val="left"/>
      <w:pPr>
        <w:ind w:left="-10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-3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</w:abstractNum>
  <w:abstractNum w:abstractNumId="26" w15:restartNumberingAfterBreak="0">
    <w:nsid w:val="55612A01"/>
    <w:multiLevelType w:val="hybridMultilevel"/>
    <w:tmpl w:val="516C2342"/>
    <w:lvl w:ilvl="0" w:tplc="2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6C63FAB"/>
    <w:multiLevelType w:val="hybridMultilevel"/>
    <w:tmpl w:val="4B2669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88006D"/>
    <w:multiLevelType w:val="hybridMultilevel"/>
    <w:tmpl w:val="1F986C7A"/>
    <w:lvl w:ilvl="0" w:tplc="2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99274BB"/>
    <w:multiLevelType w:val="hybridMultilevel"/>
    <w:tmpl w:val="19B6D61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C27BD1"/>
    <w:multiLevelType w:val="hybridMultilevel"/>
    <w:tmpl w:val="B00A22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4163EC"/>
    <w:multiLevelType w:val="hybridMultilevel"/>
    <w:tmpl w:val="2B166F1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423FF4"/>
    <w:multiLevelType w:val="multilevel"/>
    <w:tmpl w:val="60C2505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 w15:restartNumberingAfterBreak="0">
    <w:nsid w:val="60682FB7"/>
    <w:multiLevelType w:val="hybridMultilevel"/>
    <w:tmpl w:val="6EB8E7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A438E4"/>
    <w:multiLevelType w:val="hybridMultilevel"/>
    <w:tmpl w:val="1602CE3A"/>
    <w:lvl w:ilvl="0" w:tplc="BB08A936">
      <w:numFmt w:val="bullet"/>
      <w:lvlText w:val="-"/>
      <w:lvlJc w:val="left"/>
      <w:pPr>
        <w:ind w:left="322" w:hanging="360"/>
      </w:pPr>
      <w:rPr>
        <w:rFonts w:ascii="Arial" w:eastAsia="Time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4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76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48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</w:abstractNum>
  <w:abstractNum w:abstractNumId="35" w15:restartNumberingAfterBreak="0">
    <w:nsid w:val="636861A5"/>
    <w:multiLevelType w:val="hybridMultilevel"/>
    <w:tmpl w:val="874ACC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573526"/>
    <w:multiLevelType w:val="hybridMultilevel"/>
    <w:tmpl w:val="665E973A"/>
    <w:lvl w:ilvl="0" w:tplc="2C08755A">
      <w:start w:val="1"/>
      <w:numFmt w:val="bullet"/>
      <w:lvlText w:val="•"/>
      <w:lvlJc w:val="left"/>
      <w:pPr>
        <w:tabs>
          <w:tab w:val="num" w:pos="999"/>
        </w:tabs>
        <w:ind w:left="999" w:hanging="360"/>
      </w:pPr>
      <w:rPr>
        <w:rFonts w:ascii="Arial" w:hAnsi="Arial" w:hint="default"/>
      </w:rPr>
    </w:lvl>
    <w:lvl w:ilvl="1" w:tplc="5AD0665A" w:tentative="1">
      <w:start w:val="1"/>
      <w:numFmt w:val="bullet"/>
      <w:lvlText w:val="•"/>
      <w:lvlJc w:val="left"/>
      <w:pPr>
        <w:tabs>
          <w:tab w:val="num" w:pos="1719"/>
        </w:tabs>
        <w:ind w:left="1719" w:hanging="360"/>
      </w:pPr>
      <w:rPr>
        <w:rFonts w:ascii="Arial" w:hAnsi="Arial" w:hint="default"/>
      </w:rPr>
    </w:lvl>
    <w:lvl w:ilvl="2" w:tplc="2AD44A04" w:tentative="1">
      <w:start w:val="1"/>
      <w:numFmt w:val="bullet"/>
      <w:lvlText w:val="•"/>
      <w:lvlJc w:val="left"/>
      <w:pPr>
        <w:tabs>
          <w:tab w:val="num" w:pos="2439"/>
        </w:tabs>
        <w:ind w:left="2439" w:hanging="360"/>
      </w:pPr>
      <w:rPr>
        <w:rFonts w:ascii="Arial" w:hAnsi="Arial" w:hint="default"/>
      </w:rPr>
    </w:lvl>
    <w:lvl w:ilvl="3" w:tplc="07082974" w:tentative="1">
      <w:start w:val="1"/>
      <w:numFmt w:val="bullet"/>
      <w:lvlText w:val="•"/>
      <w:lvlJc w:val="left"/>
      <w:pPr>
        <w:tabs>
          <w:tab w:val="num" w:pos="3159"/>
        </w:tabs>
        <w:ind w:left="3159" w:hanging="360"/>
      </w:pPr>
      <w:rPr>
        <w:rFonts w:ascii="Arial" w:hAnsi="Arial" w:hint="default"/>
      </w:rPr>
    </w:lvl>
    <w:lvl w:ilvl="4" w:tplc="CD76DC7C" w:tentative="1">
      <w:start w:val="1"/>
      <w:numFmt w:val="bullet"/>
      <w:lvlText w:val="•"/>
      <w:lvlJc w:val="left"/>
      <w:pPr>
        <w:tabs>
          <w:tab w:val="num" w:pos="3879"/>
        </w:tabs>
        <w:ind w:left="3879" w:hanging="360"/>
      </w:pPr>
      <w:rPr>
        <w:rFonts w:ascii="Arial" w:hAnsi="Arial" w:hint="default"/>
      </w:rPr>
    </w:lvl>
    <w:lvl w:ilvl="5" w:tplc="3D28A6E6" w:tentative="1">
      <w:start w:val="1"/>
      <w:numFmt w:val="bullet"/>
      <w:lvlText w:val="•"/>
      <w:lvlJc w:val="left"/>
      <w:pPr>
        <w:tabs>
          <w:tab w:val="num" w:pos="4599"/>
        </w:tabs>
        <w:ind w:left="4599" w:hanging="360"/>
      </w:pPr>
      <w:rPr>
        <w:rFonts w:ascii="Arial" w:hAnsi="Arial" w:hint="default"/>
      </w:rPr>
    </w:lvl>
    <w:lvl w:ilvl="6" w:tplc="590A4E18" w:tentative="1">
      <w:start w:val="1"/>
      <w:numFmt w:val="bullet"/>
      <w:lvlText w:val="•"/>
      <w:lvlJc w:val="left"/>
      <w:pPr>
        <w:tabs>
          <w:tab w:val="num" w:pos="5319"/>
        </w:tabs>
        <w:ind w:left="5319" w:hanging="360"/>
      </w:pPr>
      <w:rPr>
        <w:rFonts w:ascii="Arial" w:hAnsi="Arial" w:hint="default"/>
      </w:rPr>
    </w:lvl>
    <w:lvl w:ilvl="7" w:tplc="56BA76D8" w:tentative="1">
      <w:start w:val="1"/>
      <w:numFmt w:val="bullet"/>
      <w:lvlText w:val="•"/>
      <w:lvlJc w:val="left"/>
      <w:pPr>
        <w:tabs>
          <w:tab w:val="num" w:pos="6039"/>
        </w:tabs>
        <w:ind w:left="6039" w:hanging="360"/>
      </w:pPr>
      <w:rPr>
        <w:rFonts w:ascii="Arial" w:hAnsi="Arial" w:hint="default"/>
      </w:rPr>
    </w:lvl>
    <w:lvl w:ilvl="8" w:tplc="D56AD64E" w:tentative="1">
      <w:start w:val="1"/>
      <w:numFmt w:val="bullet"/>
      <w:lvlText w:val="•"/>
      <w:lvlJc w:val="left"/>
      <w:pPr>
        <w:tabs>
          <w:tab w:val="num" w:pos="6759"/>
        </w:tabs>
        <w:ind w:left="6759" w:hanging="360"/>
      </w:pPr>
      <w:rPr>
        <w:rFonts w:ascii="Arial" w:hAnsi="Arial" w:hint="default"/>
      </w:rPr>
    </w:lvl>
  </w:abstractNum>
  <w:abstractNum w:abstractNumId="37" w15:restartNumberingAfterBreak="0">
    <w:nsid w:val="65C86972"/>
    <w:multiLevelType w:val="hybridMultilevel"/>
    <w:tmpl w:val="EF60E5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2B19CB"/>
    <w:multiLevelType w:val="hybridMultilevel"/>
    <w:tmpl w:val="359E384C"/>
    <w:lvl w:ilvl="0" w:tplc="4804310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FA48A5"/>
    <w:multiLevelType w:val="hybridMultilevel"/>
    <w:tmpl w:val="3E2221D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8547E6"/>
    <w:multiLevelType w:val="hybridMultilevel"/>
    <w:tmpl w:val="9F3404D0"/>
    <w:lvl w:ilvl="0" w:tplc="89D2AE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FA64E9"/>
    <w:multiLevelType w:val="hybridMultilevel"/>
    <w:tmpl w:val="70E22AB2"/>
    <w:lvl w:ilvl="0" w:tplc="645EFE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74639D"/>
    <w:multiLevelType w:val="hybridMultilevel"/>
    <w:tmpl w:val="F692C1A2"/>
    <w:lvl w:ilvl="0" w:tplc="240A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3" w15:restartNumberingAfterBreak="0">
    <w:nsid w:val="710358F6"/>
    <w:multiLevelType w:val="multilevel"/>
    <w:tmpl w:val="3320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044BA6"/>
    <w:multiLevelType w:val="hybridMultilevel"/>
    <w:tmpl w:val="07EEA1E4"/>
    <w:lvl w:ilvl="0" w:tplc="FEE66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525528"/>
    <w:multiLevelType w:val="multilevel"/>
    <w:tmpl w:val="48821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7813B2"/>
    <w:multiLevelType w:val="hybridMultilevel"/>
    <w:tmpl w:val="C8E461B0"/>
    <w:lvl w:ilvl="0" w:tplc="A26EE7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B58F5"/>
    <w:multiLevelType w:val="multilevel"/>
    <w:tmpl w:val="1466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1921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5902192">
    <w:abstractNumId w:val="7"/>
  </w:num>
  <w:num w:numId="3" w16cid:durableId="678436032">
    <w:abstractNumId w:val="39"/>
  </w:num>
  <w:num w:numId="4" w16cid:durableId="468673993">
    <w:abstractNumId w:val="8"/>
  </w:num>
  <w:num w:numId="5" w16cid:durableId="325478267">
    <w:abstractNumId w:val="17"/>
  </w:num>
  <w:num w:numId="6" w16cid:durableId="960066495">
    <w:abstractNumId w:val="32"/>
  </w:num>
  <w:num w:numId="7" w16cid:durableId="659701375">
    <w:abstractNumId w:val="9"/>
  </w:num>
  <w:num w:numId="8" w16cid:durableId="1293823517">
    <w:abstractNumId w:val="18"/>
  </w:num>
  <w:num w:numId="9" w16cid:durableId="1541168292">
    <w:abstractNumId w:val="6"/>
  </w:num>
  <w:num w:numId="10" w16cid:durableId="954215391">
    <w:abstractNumId w:val="22"/>
  </w:num>
  <w:num w:numId="11" w16cid:durableId="995956465">
    <w:abstractNumId w:val="14"/>
  </w:num>
  <w:num w:numId="12" w16cid:durableId="1219172662">
    <w:abstractNumId w:val="33"/>
  </w:num>
  <w:num w:numId="13" w16cid:durableId="1896232901">
    <w:abstractNumId w:val="40"/>
  </w:num>
  <w:num w:numId="14" w16cid:durableId="1111051152">
    <w:abstractNumId w:val="41"/>
  </w:num>
  <w:num w:numId="15" w16cid:durableId="109713242">
    <w:abstractNumId w:val="1"/>
  </w:num>
  <w:num w:numId="16" w16cid:durableId="247807126">
    <w:abstractNumId w:val="23"/>
  </w:num>
  <w:num w:numId="17" w16cid:durableId="1992904734">
    <w:abstractNumId w:val="4"/>
  </w:num>
  <w:num w:numId="18" w16cid:durableId="1590968492">
    <w:abstractNumId w:val="25"/>
  </w:num>
  <w:num w:numId="19" w16cid:durableId="1320382002">
    <w:abstractNumId w:val="28"/>
  </w:num>
  <w:num w:numId="20" w16cid:durableId="1227061664">
    <w:abstractNumId w:val="0"/>
  </w:num>
  <w:num w:numId="21" w16cid:durableId="1358702462">
    <w:abstractNumId w:val="10"/>
  </w:num>
  <w:num w:numId="22" w16cid:durableId="1029528329">
    <w:abstractNumId w:val="20"/>
  </w:num>
  <w:num w:numId="23" w16cid:durableId="59371124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6010735">
    <w:abstractNumId w:val="38"/>
  </w:num>
  <w:num w:numId="25" w16cid:durableId="787435607">
    <w:abstractNumId w:val="12"/>
  </w:num>
  <w:num w:numId="26" w16cid:durableId="1310135172">
    <w:abstractNumId w:val="30"/>
  </w:num>
  <w:num w:numId="27" w16cid:durableId="1639146048">
    <w:abstractNumId w:val="27"/>
  </w:num>
  <w:num w:numId="28" w16cid:durableId="1999535349">
    <w:abstractNumId w:val="42"/>
  </w:num>
  <w:num w:numId="29" w16cid:durableId="79840319">
    <w:abstractNumId w:val="1"/>
  </w:num>
  <w:num w:numId="30" w16cid:durableId="1805930690">
    <w:abstractNumId w:val="46"/>
  </w:num>
  <w:num w:numId="31" w16cid:durableId="2018146685">
    <w:abstractNumId w:val="24"/>
  </w:num>
  <w:num w:numId="32" w16cid:durableId="2119137364">
    <w:abstractNumId w:val="37"/>
  </w:num>
  <w:num w:numId="33" w16cid:durableId="326566597">
    <w:abstractNumId w:val="26"/>
  </w:num>
  <w:num w:numId="34" w16cid:durableId="2020353542">
    <w:abstractNumId w:val="36"/>
  </w:num>
  <w:num w:numId="35" w16cid:durableId="1873614015">
    <w:abstractNumId w:val="15"/>
  </w:num>
  <w:num w:numId="36" w16cid:durableId="548567117">
    <w:abstractNumId w:val="5"/>
  </w:num>
  <w:num w:numId="37" w16cid:durableId="1916746168">
    <w:abstractNumId w:val="2"/>
  </w:num>
  <w:num w:numId="38" w16cid:durableId="237179926">
    <w:abstractNumId w:val="29"/>
  </w:num>
  <w:num w:numId="39" w16cid:durableId="1018510353">
    <w:abstractNumId w:val="34"/>
  </w:num>
  <w:num w:numId="40" w16cid:durableId="600189046">
    <w:abstractNumId w:val="16"/>
  </w:num>
  <w:num w:numId="41" w16cid:durableId="1877426993">
    <w:abstractNumId w:val="44"/>
  </w:num>
  <w:num w:numId="42" w16cid:durableId="1810593496">
    <w:abstractNumId w:val="19"/>
  </w:num>
  <w:num w:numId="43" w16cid:durableId="18632641">
    <w:abstractNumId w:val="3"/>
  </w:num>
  <w:num w:numId="44" w16cid:durableId="1460027577">
    <w:abstractNumId w:val="13"/>
  </w:num>
  <w:num w:numId="45" w16cid:durableId="975261786">
    <w:abstractNumId w:val="21"/>
  </w:num>
  <w:num w:numId="46" w16cid:durableId="1709064141">
    <w:abstractNumId w:val="47"/>
  </w:num>
  <w:num w:numId="47" w16cid:durableId="1873685509">
    <w:abstractNumId w:val="43"/>
  </w:num>
  <w:num w:numId="48" w16cid:durableId="66464465">
    <w:abstractNumId w:val="45"/>
  </w:num>
  <w:num w:numId="49" w16cid:durableId="97528376">
    <w:abstractNumId w:val="11"/>
  </w:num>
  <w:num w:numId="50" w16cid:durableId="178965809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80"/>
    <w:rsid w:val="00003D24"/>
    <w:rsid w:val="00006F83"/>
    <w:rsid w:val="00007F07"/>
    <w:rsid w:val="00013C42"/>
    <w:rsid w:val="00014D67"/>
    <w:rsid w:val="00016A94"/>
    <w:rsid w:val="00021FCC"/>
    <w:rsid w:val="00024F34"/>
    <w:rsid w:val="0002546A"/>
    <w:rsid w:val="00031C86"/>
    <w:rsid w:val="00032CBF"/>
    <w:rsid w:val="000333B4"/>
    <w:rsid w:val="00034CA7"/>
    <w:rsid w:val="0004205E"/>
    <w:rsid w:val="000424BC"/>
    <w:rsid w:val="00047A6E"/>
    <w:rsid w:val="00050524"/>
    <w:rsid w:val="00066463"/>
    <w:rsid w:val="0007636F"/>
    <w:rsid w:val="00081CEE"/>
    <w:rsid w:val="00084B49"/>
    <w:rsid w:val="00086B16"/>
    <w:rsid w:val="00092C0A"/>
    <w:rsid w:val="00094D9F"/>
    <w:rsid w:val="000A2615"/>
    <w:rsid w:val="000A2996"/>
    <w:rsid w:val="000A35DA"/>
    <w:rsid w:val="000A3E34"/>
    <w:rsid w:val="000B30A6"/>
    <w:rsid w:val="000B39C5"/>
    <w:rsid w:val="000B50F1"/>
    <w:rsid w:val="000C41BE"/>
    <w:rsid w:val="000C5964"/>
    <w:rsid w:val="000C614C"/>
    <w:rsid w:val="000C6C52"/>
    <w:rsid w:val="000D1880"/>
    <w:rsid w:val="000D1904"/>
    <w:rsid w:val="000D2DA8"/>
    <w:rsid w:val="000D512E"/>
    <w:rsid w:val="000E0152"/>
    <w:rsid w:val="000E25F7"/>
    <w:rsid w:val="000E370D"/>
    <w:rsid w:val="000E65A4"/>
    <w:rsid w:val="000E6C7E"/>
    <w:rsid w:val="000F2458"/>
    <w:rsid w:val="000F767D"/>
    <w:rsid w:val="00104B18"/>
    <w:rsid w:val="00105533"/>
    <w:rsid w:val="001072FB"/>
    <w:rsid w:val="00116659"/>
    <w:rsid w:val="001175AA"/>
    <w:rsid w:val="00125A3A"/>
    <w:rsid w:val="00126916"/>
    <w:rsid w:val="00126980"/>
    <w:rsid w:val="001303DD"/>
    <w:rsid w:val="001348DA"/>
    <w:rsid w:val="001365B5"/>
    <w:rsid w:val="00136CD0"/>
    <w:rsid w:val="0013737F"/>
    <w:rsid w:val="00142BF2"/>
    <w:rsid w:val="001447C1"/>
    <w:rsid w:val="00145BCA"/>
    <w:rsid w:val="0015216F"/>
    <w:rsid w:val="00153523"/>
    <w:rsid w:val="00157729"/>
    <w:rsid w:val="00164587"/>
    <w:rsid w:val="001665A3"/>
    <w:rsid w:val="001743EF"/>
    <w:rsid w:val="00174A31"/>
    <w:rsid w:val="00177232"/>
    <w:rsid w:val="00187186"/>
    <w:rsid w:val="001978EB"/>
    <w:rsid w:val="001A1274"/>
    <w:rsid w:val="001A2AF1"/>
    <w:rsid w:val="001B0A36"/>
    <w:rsid w:val="001C013E"/>
    <w:rsid w:val="001C1E9C"/>
    <w:rsid w:val="001D0B64"/>
    <w:rsid w:val="001D1743"/>
    <w:rsid w:val="001D17CF"/>
    <w:rsid w:val="001D749D"/>
    <w:rsid w:val="001E2543"/>
    <w:rsid w:val="001E6C60"/>
    <w:rsid w:val="001F238A"/>
    <w:rsid w:val="002171A2"/>
    <w:rsid w:val="002200C5"/>
    <w:rsid w:val="002217D1"/>
    <w:rsid w:val="002264B8"/>
    <w:rsid w:val="00235361"/>
    <w:rsid w:val="00236F62"/>
    <w:rsid w:val="00237D76"/>
    <w:rsid w:val="0024138B"/>
    <w:rsid w:val="0024327A"/>
    <w:rsid w:val="00251FCE"/>
    <w:rsid w:val="00252F13"/>
    <w:rsid w:val="00254313"/>
    <w:rsid w:val="002604DA"/>
    <w:rsid w:val="0026513E"/>
    <w:rsid w:val="00271D35"/>
    <w:rsid w:val="002729A5"/>
    <w:rsid w:val="002862C1"/>
    <w:rsid w:val="00286449"/>
    <w:rsid w:val="00287EC3"/>
    <w:rsid w:val="00293F29"/>
    <w:rsid w:val="002941D1"/>
    <w:rsid w:val="002A2A12"/>
    <w:rsid w:val="002C05D0"/>
    <w:rsid w:val="002C2603"/>
    <w:rsid w:val="002C6429"/>
    <w:rsid w:val="002D096D"/>
    <w:rsid w:val="002D103F"/>
    <w:rsid w:val="002D11FE"/>
    <w:rsid w:val="002D2CB2"/>
    <w:rsid w:val="002D35EC"/>
    <w:rsid w:val="002D3FE3"/>
    <w:rsid w:val="002D5E8B"/>
    <w:rsid w:val="002E4A97"/>
    <w:rsid w:val="002E64D4"/>
    <w:rsid w:val="002E71C4"/>
    <w:rsid w:val="002F226A"/>
    <w:rsid w:val="00301DC2"/>
    <w:rsid w:val="0030221C"/>
    <w:rsid w:val="003227FD"/>
    <w:rsid w:val="00325A55"/>
    <w:rsid w:val="003343DB"/>
    <w:rsid w:val="00336655"/>
    <w:rsid w:val="00342B3C"/>
    <w:rsid w:val="00346554"/>
    <w:rsid w:val="003503EB"/>
    <w:rsid w:val="00350767"/>
    <w:rsid w:val="00350E4B"/>
    <w:rsid w:val="003533A1"/>
    <w:rsid w:val="003651DE"/>
    <w:rsid w:val="00367CB8"/>
    <w:rsid w:val="003711C0"/>
    <w:rsid w:val="0037273D"/>
    <w:rsid w:val="00373197"/>
    <w:rsid w:val="00381770"/>
    <w:rsid w:val="0038366B"/>
    <w:rsid w:val="0038390A"/>
    <w:rsid w:val="003A0BBF"/>
    <w:rsid w:val="003A3C08"/>
    <w:rsid w:val="003A4CD4"/>
    <w:rsid w:val="003A6449"/>
    <w:rsid w:val="003A73D2"/>
    <w:rsid w:val="003B3F46"/>
    <w:rsid w:val="003B4DDE"/>
    <w:rsid w:val="003B625C"/>
    <w:rsid w:val="003C0C28"/>
    <w:rsid w:val="003C0F32"/>
    <w:rsid w:val="003C5686"/>
    <w:rsid w:val="003C6CAC"/>
    <w:rsid w:val="003D3516"/>
    <w:rsid w:val="003E1394"/>
    <w:rsid w:val="003E27E3"/>
    <w:rsid w:val="003E56A7"/>
    <w:rsid w:val="003E582F"/>
    <w:rsid w:val="00401B59"/>
    <w:rsid w:val="00405CE5"/>
    <w:rsid w:val="0040739C"/>
    <w:rsid w:val="0041604F"/>
    <w:rsid w:val="004229A9"/>
    <w:rsid w:val="00427DD9"/>
    <w:rsid w:val="004317DB"/>
    <w:rsid w:val="00432C5C"/>
    <w:rsid w:val="00437C19"/>
    <w:rsid w:val="00453E3D"/>
    <w:rsid w:val="00461B77"/>
    <w:rsid w:val="00461D1F"/>
    <w:rsid w:val="00470148"/>
    <w:rsid w:val="00470526"/>
    <w:rsid w:val="00474CA7"/>
    <w:rsid w:val="004848A4"/>
    <w:rsid w:val="00485B53"/>
    <w:rsid w:val="00490F5F"/>
    <w:rsid w:val="004A0755"/>
    <w:rsid w:val="004A6BE3"/>
    <w:rsid w:val="004B078F"/>
    <w:rsid w:val="004B1213"/>
    <w:rsid w:val="004C4371"/>
    <w:rsid w:val="004C7D38"/>
    <w:rsid w:val="004D0D86"/>
    <w:rsid w:val="004D10C6"/>
    <w:rsid w:val="004D2022"/>
    <w:rsid w:val="004D2643"/>
    <w:rsid w:val="004D294E"/>
    <w:rsid w:val="004D3D03"/>
    <w:rsid w:val="004D4586"/>
    <w:rsid w:val="004D6329"/>
    <w:rsid w:val="004E034B"/>
    <w:rsid w:val="004E17FC"/>
    <w:rsid w:val="004E274E"/>
    <w:rsid w:val="004E517F"/>
    <w:rsid w:val="004F598E"/>
    <w:rsid w:val="004F778E"/>
    <w:rsid w:val="004F7A38"/>
    <w:rsid w:val="0050148F"/>
    <w:rsid w:val="00502A6C"/>
    <w:rsid w:val="00502F91"/>
    <w:rsid w:val="00520AAA"/>
    <w:rsid w:val="00520B2A"/>
    <w:rsid w:val="0052757D"/>
    <w:rsid w:val="005338E4"/>
    <w:rsid w:val="0054253A"/>
    <w:rsid w:val="0054286C"/>
    <w:rsid w:val="00543E5A"/>
    <w:rsid w:val="00545A32"/>
    <w:rsid w:val="0054645F"/>
    <w:rsid w:val="005616ED"/>
    <w:rsid w:val="005629D0"/>
    <w:rsid w:val="00564A4E"/>
    <w:rsid w:val="0057001E"/>
    <w:rsid w:val="005815B6"/>
    <w:rsid w:val="00584E85"/>
    <w:rsid w:val="005871DA"/>
    <w:rsid w:val="00587695"/>
    <w:rsid w:val="0059054D"/>
    <w:rsid w:val="0059316B"/>
    <w:rsid w:val="005949A8"/>
    <w:rsid w:val="005A04A3"/>
    <w:rsid w:val="005A077D"/>
    <w:rsid w:val="005A343D"/>
    <w:rsid w:val="005A4320"/>
    <w:rsid w:val="005A498D"/>
    <w:rsid w:val="005B0929"/>
    <w:rsid w:val="005C19CA"/>
    <w:rsid w:val="005C4522"/>
    <w:rsid w:val="005D49BF"/>
    <w:rsid w:val="005D6593"/>
    <w:rsid w:val="005F30C3"/>
    <w:rsid w:val="005F7863"/>
    <w:rsid w:val="006008AD"/>
    <w:rsid w:val="0060353B"/>
    <w:rsid w:val="0060548B"/>
    <w:rsid w:val="006133B3"/>
    <w:rsid w:val="00620876"/>
    <w:rsid w:val="00624FD0"/>
    <w:rsid w:val="00630C5E"/>
    <w:rsid w:val="006315B4"/>
    <w:rsid w:val="00635AC3"/>
    <w:rsid w:val="00636FFB"/>
    <w:rsid w:val="00640355"/>
    <w:rsid w:val="006416DF"/>
    <w:rsid w:val="00644BF8"/>
    <w:rsid w:val="00654CCF"/>
    <w:rsid w:val="00665F82"/>
    <w:rsid w:val="00667C4C"/>
    <w:rsid w:val="0067065E"/>
    <w:rsid w:val="0067186C"/>
    <w:rsid w:val="00671E11"/>
    <w:rsid w:val="00674ECE"/>
    <w:rsid w:val="006779DA"/>
    <w:rsid w:val="00687EB3"/>
    <w:rsid w:val="00692980"/>
    <w:rsid w:val="00693246"/>
    <w:rsid w:val="0069506F"/>
    <w:rsid w:val="00696582"/>
    <w:rsid w:val="006A1DBB"/>
    <w:rsid w:val="006A624E"/>
    <w:rsid w:val="006B4E40"/>
    <w:rsid w:val="006C103A"/>
    <w:rsid w:val="006C4E6A"/>
    <w:rsid w:val="006C50E8"/>
    <w:rsid w:val="006D464D"/>
    <w:rsid w:val="006E6F11"/>
    <w:rsid w:val="006F0B6B"/>
    <w:rsid w:val="006F144D"/>
    <w:rsid w:val="006F461B"/>
    <w:rsid w:val="006F622C"/>
    <w:rsid w:val="00700FF6"/>
    <w:rsid w:val="00701887"/>
    <w:rsid w:val="00701964"/>
    <w:rsid w:val="00704D44"/>
    <w:rsid w:val="00715A68"/>
    <w:rsid w:val="00715DD5"/>
    <w:rsid w:val="00715ECF"/>
    <w:rsid w:val="00717A04"/>
    <w:rsid w:val="00717BFE"/>
    <w:rsid w:val="007206F1"/>
    <w:rsid w:val="007208C5"/>
    <w:rsid w:val="00725BB4"/>
    <w:rsid w:val="0073180A"/>
    <w:rsid w:val="00732997"/>
    <w:rsid w:val="007336C3"/>
    <w:rsid w:val="00735033"/>
    <w:rsid w:val="0073623E"/>
    <w:rsid w:val="007457FA"/>
    <w:rsid w:val="00756485"/>
    <w:rsid w:val="0075705D"/>
    <w:rsid w:val="00757E9C"/>
    <w:rsid w:val="00760E6A"/>
    <w:rsid w:val="00761085"/>
    <w:rsid w:val="007626E1"/>
    <w:rsid w:val="007649F4"/>
    <w:rsid w:val="00767F65"/>
    <w:rsid w:val="0077051B"/>
    <w:rsid w:val="00770D6C"/>
    <w:rsid w:val="00773E56"/>
    <w:rsid w:val="00783515"/>
    <w:rsid w:val="00783F0B"/>
    <w:rsid w:val="00787C94"/>
    <w:rsid w:val="00791BCB"/>
    <w:rsid w:val="007921BD"/>
    <w:rsid w:val="00793A02"/>
    <w:rsid w:val="00795C6B"/>
    <w:rsid w:val="00796579"/>
    <w:rsid w:val="007A1566"/>
    <w:rsid w:val="007A3995"/>
    <w:rsid w:val="007A5AC5"/>
    <w:rsid w:val="007A5BD9"/>
    <w:rsid w:val="007A6B5F"/>
    <w:rsid w:val="007B622D"/>
    <w:rsid w:val="007C37E9"/>
    <w:rsid w:val="007C4288"/>
    <w:rsid w:val="007C484E"/>
    <w:rsid w:val="007D4853"/>
    <w:rsid w:val="007D57C4"/>
    <w:rsid w:val="007E0429"/>
    <w:rsid w:val="007E41DE"/>
    <w:rsid w:val="007E45B6"/>
    <w:rsid w:val="007E4CE3"/>
    <w:rsid w:val="007E5F49"/>
    <w:rsid w:val="007F2B1F"/>
    <w:rsid w:val="00802F7A"/>
    <w:rsid w:val="0080625C"/>
    <w:rsid w:val="00806A1C"/>
    <w:rsid w:val="0080773A"/>
    <w:rsid w:val="008164BC"/>
    <w:rsid w:val="008173F3"/>
    <w:rsid w:val="0082117C"/>
    <w:rsid w:val="008212EE"/>
    <w:rsid w:val="008227E9"/>
    <w:rsid w:val="008252C5"/>
    <w:rsid w:val="00831860"/>
    <w:rsid w:val="00832F2D"/>
    <w:rsid w:val="00836C6A"/>
    <w:rsid w:val="00840EF6"/>
    <w:rsid w:val="00841C9F"/>
    <w:rsid w:val="0084294E"/>
    <w:rsid w:val="00843EFF"/>
    <w:rsid w:val="008442A5"/>
    <w:rsid w:val="008446AA"/>
    <w:rsid w:val="008477A9"/>
    <w:rsid w:val="0085416A"/>
    <w:rsid w:val="00856B0F"/>
    <w:rsid w:val="0087186A"/>
    <w:rsid w:val="00872C56"/>
    <w:rsid w:val="00872ECD"/>
    <w:rsid w:val="00874F67"/>
    <w:rsid w:val="00876AC2"/>
    <w:rsid w:val="00883F43"/>
    <w:rsid w:val="00884C98"/>
    <w:rsid w:val="00884CE2"/>
    <w:rsid w:val="00885E7D"/>
    <w:rsid w:val="0089363F"/>
    <w:rsid w:val="00894D05"/>
    <w:rsid w:val="00896ED8"/>
    <w:rsid w:val="008A209D"/>
    <w:rsid w:val="008A2436"/>
    <w:rsid w:val="008A4E8C"/>
    <w:rsid w:val="008A563D"/>
    <w:rsid w:val="008B3B0A"/>
    <w:rsid w:val="008C2BA0"/>
    <w:rsid w:val="008C69F2"/>
    <w:rsid w:val="008D09F7"/>
    <w:rsid w:val="008D3E6C"/>
    <w:rsid w:val="008E04EC"/>
    <w:rsid w:val="008E43F4"/>
    <w:rsid w:val="008F42F6"/>
    <w:rsid w:val="008F5282"/>
    <w:rsid w:val="008F5F40"/>
    <w:rsid w:val="008F7FD6"/>
    <w:rsid w:val="00901510"/>
    <w:rsid w:val="0090248A"/>
    <w:rsid w:val="00912BAC"/>
    <w:rsid w:val="00925058"/>
    <w:rsid w:val="00926CDB"/>
    <w:rsid w:val="00930113"/>
    <w:rsid w:val="009356EC"/>
    <w:rsid w:val="00937FB2"/>
    <w:rsid w:val="0094114F"/>
    <w:rsid w:val="00951440"/>
    <w:rsid w:val="0095690D"/>
    <w:rsid w:val="009609C5"/>
    <w:rsid w:val="00963008"/>
    <w:rsid w:val="00965B1A"/>
    <w:rsid w:val="00971B57"/>
    <w:rsid w:val="00974C44"/>
    <w:rsid w:val="00976933"/>
    <w:rsid w:val="00981893"/>
    <w:rsid w:val="00984974"/>
    <w:rsid w:val="00986438"/>
    <w:rsid w:val="00987DBF"/>
    <w:rsid w:val="00995597"/>
    <w:rsid w:val="009970F9"/>
    <w:rsid w:val="0099783F"/>
    <w:rsid w:val="009A23EC"/>
    <w:rsid w:val="009A2812"/>
    <w:rsid w:val="009A530D"/>
    <w:rsid w:val="009A5590"/>
    <w:rsid w:val="009B0632"/>
    <w:rsid w:val="009C3837"/>
    <w:rsid w:val="009C44BD"/>
    <w:rsid w:val="009C537F"/>
    <w:rsid w:val="009C739E"/>
    <w:rsid w:val="009D0585"/>
    <w:rsid w:val="009D2BB3"/>
    <w:rsid w:val="009D5B6D"/>
    <w:rsid w:val="009D7983"/>
    <w:rsid w:val="009E0846"/>
    <w:rsid w:val="009E1EF4"/>
    <w:rsid w:val="009E1F32"/>
    <w:rsid w:val="009E4BD5"/>
    <w:rsid w:val="009E7C76"/>
    <w:rsid w:val="009F1BE0"/>
    <w:rsid w:val="009F7CED"/>
    <w:rsid w:val="00A04569"/>
    <w:rsid w:val="00A0736A"/>
    <w:rsid w:val="00A07DE7"/>
    <w:rsid w:val="00A1301A"/>
    <w:rsid w:val="00A14C37"/>
    <w:rsid w:val="00A161B9"/>
    <w:rsid w:val="00A2031C"/>
    <w:rsid w:val="00A219D7"/>
    <w:rsid w:val="00A253E6"/>
    <w:rsid w:val="00A2785C"/>
    <w:rsid w:val="00A33DCF"/>
    <w:rsid w:val="00A377FE"/>
    <w:rsid w:val="00A4128C"/>
    <w:rsid w:val="00A41AEF"/>
    <w:rsid w:val="00A447B3"/>
    <w:rsid w:val="00A500DD"/>
    <w:rsid w:val="00A52C3F"/>
    <w:rsid w:val="00A55DB6"/>
    <w:rsid w:val="00A61784"/>
    <w:rsid w:val="00A64120"/>
    <w:rsid w:val="00A65245"/>
    <w:rsid w:val="00A727BE"/>
    <w:rsid w:val="00A72973"/>
    <w:rsid w:val="00A74AFD"/>
    <w:rsid w:val="00A76066"/>
    <w:rsid w:val="00A80613"/>
    <w:rsid w:val="00A83A98"/>
    <w:rsid w:val="00A85AEA"/>
    <w:rsid w:val="00A85B14"/>
    <w:rsid w:val="00A94019"/>
    <w:rsid w:val="00A96359"/>
    <w:rsid w:val="00A977DA"/>
    <w:rsid w:val="00AA28E8"/>
    <w:rsid w:val="00AB0708"/>
    <w:rsid w:val="00AB0C45"/>
    <w:rsid w:val="00AB6652"/>
    <w:rsid w:val="00AC1675"/>
    <w:rsid w:val="00AC1AF8"/>
    <w:rsid w:val="00AC2F25"/>
    <w:rsid w:val="00AC4201"/>
    <w:rsid w:val="00AC447D"/>
    <w:rsid w:val="00AC76E6"/>
    <w:rsid w:val="00AD5446"/>
    <w:rsid w:val="00AD623F"/>
    <w:rsid w:val="00AE03F3"/>
    <w:rsid w:val="00AF5E71"/>
    <w:rsid w:val="00AF7599"/>
    <w:rsid w:val="00B10E73"/>
    <w:rsid w:val="00B13AE3"/>
    <w:rsid w:val="00B25550"/>
    <w:rsid w:val="00B30DCD"/>
    <w:rsid w:val="00B377D3"/>
    <w:rsid w:val="00B4178F"/>
    <w:rsid w:val="00B4216E"/>
    <w:rsid w:val="00B448DC"/>
    <w:rsid w:val="00B463AC"/>
    <w:rsid w:val="00B51095"/>
    <w:rsid w:val="00B6085E"/>
    <w:rsid w:val="00B6123C"/>
    <w:rsid w:val="00B61CA6"/>
    <w:rsid w:val="00B65F1B"/>
    <w:rsid w:val="00B66D03"/>
    <w:rsid w:val="00B7000F"/>
    <w:rsid w:val="00B706EF"/>
    <w:rsid w:val="00B729FC"/>
    <w:rsid w:val="00B73EC6"/>
    <w:rsid w:val="00B766E4"/>
    <w:rsid w:val="00B8326D"/>
    <w:rsid w:val="00B84AF8"/>
    <w:rsid w:val="00B937B6"/>
    <w:rsid w:val="00BA450F"/>
    <w:rsid w:val="00BA72AE"/>
    <w:rsid w:val="00BB545F"/>
    <w:rsid w:val="00BD4B65"/>
    <w:rsid w:val="00BD5A62"/>
    <w:rsid w:val="00BE1A42"/>
    <w:rsid w:val="00BE280C"/>
    <w:rsid w:val="00BF054E"/>
    <w:rsid w:val="00BF0DB9"/>
    <w:rsid w:val="00BF68E0"/>
    <w:rsid w:val="00BF6A52"/>
    <w:rsid w:val="00BF6D82"/>
    <w:rsid w:val="00C12B93"/>
    <w:rsid w:val="00C134C3"/>
    <w:rsid w:val="00C26C14"/>
    <w:rsid w:val="00C27D76"/>
    <w:rsid w:val="00C31D59"/>
    <w:rsid w:val="00C36892"/>
    <w:rsid w:val="00C4009A"/>
    <w:rsid w:val="00C401C2"/>
    <w:rsid w:val="00C46330"/>
    <w:rsid w:val="00C47F73"/>
    <w:rsid w:val="00C517DA"/>
    <w:rsid w:val="00C52E86"/>
    <w:rsid w:val="00C6077B"/>
    <w:rsid w:val="00C61441"/>
    <w:rsid w:val="00C7145D"/>
    <w:rsid w:val="00C7294E"/>
    <w:rsid w:val="00C73AB4"/>
    <w:rsid w:val="00C77A39"/>
    <w:rsid w:val="00C91F90"/>
    <w:rsid w:val="00C95FC2"/>
    <w:rsid w:val="00CA171F"/>
    <w:rsid w:val="00CA57DF"/>
    <w:rsid w:val="00CA5ACA"/>
    <w:rsid w:val="00CB0063"/>
    <w:rsid w:val="00CB4D37"/>
    <w:rsid w:val="00CB66F7"/>
    <w:rsid w:val="00CC0C62"/>
    <w:rsid w:val="00CC154A"/>
    <w:rsid w:val="00CC259C"/>
    <w:rsid w:val="00CC29B4"/>
    <w:rsid w:val="00CC42D1"/>
    <w:rsid w:val="00CC5B3E"/>
    <w:rsid w:val="00CE1237"/>
    <w:rsid w:val="00CE1A87"/>
    <w:rsid w:val="00CF25EF"/>
    <w:rsid w:val="00D04A96"/>
    <w:rsid w:val="00D05B67"/>
    <w:rsid w:val="00D05D52"/>
    <w:rsid w:val="00D2275C"/>
    <w:rsid w:val="00D24980"/>
    <w:rsid w:val="00D26D53"/>
    <w:rsid w:val="00D31F43"/>
    <w:rsid w:val="00D40BD8"/>
    <w:rsid w:val="00D40E59"/>
    <w:rsid w:val="00D415E6"/>
    <w:rsid w:val="00D444C5"/>
    <w:rsid w:val="00D530DC"/>
    <w:rsid w:val="00D62023"/>
    <w:rsid w:val="00D62EBC"/>
    <w:rsid w:val="00D656CC"/>
    <w:rsid w:val="00D7070F"/>
    <w:rsid w:val="00D709DD"/>
    <w:rsid w:val="00D8294A"/>
    <w:rsid w:val="00D83F98"/>
    <w:rsid w:val="00D84A75"/>
    <w:rsid w:val="00D85F90"/>
    <w:rsid w:val="00D90649"/>
    <w:rsid w:val="00D91E89"/>
    <w:rsid w:val="00D9213D"/>
    <w:rsid w:val="00D93FC1"/>
    <w:rsid w:val="00D94216"/>
    <w:rsid w:val="00D9517E"/>
    <w:rsid w:val="00D965B1"/>
    <w:rsid w:val="00D9786C"/>
    <w:rsid w:val="00D97DF9"/>
    <w:rsid w:val="00DA6526"/>
    <w:rsid w:val="00DA6C54"/>
    <w:rsid w:val="00DC54A3"/>
    <w:rsid w:val="00DD181C"/>
    <w:rsid w:val="00DD2F2C"/>
    <w:rsid w:val="00DD48D9"/>
    <w:rsid w:val="00DD59AE"/>
    <w:rsid w:val="00DE1540"/>
    <w:rsid w:val="00DE520C"/>
    <w:rsid w:val="00DF1E66"/>
    <w:rsid w:val="00DF60FD"/>
    <w:rsid w:val="00DF6410"/>
    <w:rsid w:val="00E007F7"/>
    <w:rsid w:val="00E020F6"/>
    <w:rsid w:val="00E05F18"/>
    <w:rsid w:val="00E06A27"/>
    <w:rsid w:val="00E12202"/>
    <w:rsid w:val="00E16C24"/>
    <w:rsid w:val="00E242C5"/>
    <w:rsid w:val="00E24673"/>
    <w:rsid w:val="00E24F26"/>
    <w:rsid w:val="00E261B4"/>
    <w:rsid w:val="00E31E85"/>
    <w:rsid w:val="00E407FF"/>
    <w:rsid w:val="00E40C34"/>
    <w:rsid w:val="00E41E2C"/>
    <w:rsid w:val="00E44207"/>
    <w:rsid w:val="00E465C6"/>
    <w:rsid w:val="00E52E49"/>
    <w:rsid w:val="00E66C57"/>
    <w:rsid w:val="00E66D00"/>
    <w:rsid w:val="00E7224C"/>
    <w:rsid w:val="00E729F2"/>
    <w:rsid w:val="00E75DBD"/>
    <w:rsid w:val="00E805D3"/>
    <w:rsid w:val="00E80826"/>
    <w:rsid w:val="00E84DA1"/>
    <w:rsid w:val="00E87A37"/>
    <w:rsid w:val="00E91332"/>
    <w:rsid w:val="00EA3045"/>
    <w:rsid w:val="00EB7162"/>
    <w:rsid w:val="00EC1DE8"/>
    <w:rsid w:val="00EC35AE"/>
    <w:rsid w:val="00ED4708"/>
    <w:rsid w:val="00EE0D69"/>
    <w:rsid w:val="00EE0F26"/>
    <w:rsid w:val="00EE2ABB"/>
    <w:rsid w:val="00EF192B"/>
    <w:rsid w:val="00F06B8A"/>
    <w:rsid w:val="00F07A7D"/>
    <w:rsid w:val="00F127C5"/>
    <w:rsid w:val="00F153C1"/>
    <w:rsid w:val="00F15815"/>
    <w:rsid w:val="00F16839"/>
    <w:rsid w:val="00F211E7"/>
    <w:rsid w:val="00F21D37"/>
    <w:rsid w:val="00F221F0"/>
    <w:rsid w:val="00F26136"/>
    <w:rsid w:val="00F2713B"/>
    <w:rsid w:val="00F305D8"/>
    <w:rsid w:val="00F34C57"/>
    <w:rsid w:val="00F37106"/>
    <w:rsid w:val="00F44A2E"/>
    <w:rsid w:val="00F46870"/>
    <w:rsid w:val="00F47888"/>
    <w:rsid w:val="00F47D57"/>
    <w:rsid w:val="00F55DC4"/>
    <w:rsid w:val="00F576B3"/>
    <w:rsid w:val="00F63AB2"/>
    <w:rsid w:val="00F745E1"/>
    <w:rsid w:val="00F75A79"/>
    <w:rsid w:val="00F7620E"/>
    <w:rsid w:val="00F775AD"/>
    <w:rsid w:val="00F80E07"/>
    <w:rsid w:val="00F90326"/>
    <w:rsid w:val="00F90F86"/>
    <w:rsid w:val="00F92DF0"/>
    <w:rsid w:val="00FA0454"/>
    <w:rsid w:val="00FA2A28"/>
    <w:rsid w:val="00FA4A9E"/>
    <w:rsid w:val="00FB1248"/>
    <w:rsid w:val="00FB217D"/>
    <w:rsid w:val="00FB29CC"/>
    <w:rsid w:val="00FC0522"/>
    <w:rsid w:val="00FC2DE3"/>
    <w:rsid w:val="00FC3D31"/>
    <w:rsid w:val="00FD3D04"/>
    <w:rsid w:val="00FD49A0"/>
    <w:rsid w:val="00FE27DE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B92241"/>
  <w15:chartTrackingRefBased/>
  <w15:docId w15:val="{6AAD1AC3-419D-490A-B66E-09B87A2F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b/>
      <w:color w:val="000080"/>
      <w:spacing w:val="-8"/>
      <w:kern w:val="28"/>
      <w:sz w:val="28"/>
      <w:lang w:val="es-CO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 w:cs="Tahoma"/>
      <w:b/>
      <w:sz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21">
    <w:name w:val="Texto independiente 21"/>
    <w:basedOn w:val="Normal"/>
    <w:pPr>
      <w:overflowPunct w:val="0"/>
      <w:autoSpaceDE w:val="0"/>
      <w:autoSpaceDN w:val="0"/>
      <w:adjustRightInd w:val="0"/>
      <w:ind w:right="902"/>
      <w:textAlignment w:val="baseline"/>
    </w:pPr>
    <w:rPr>
      <w:rFonts w:ascii="Verdana" w:hAnsi="Verdana"/>
      <w:sz w:val="18"/>
      <w:lang w:val="es-CO"/>
    </w:rPr>
  </w:style>
  <w:style w:type="paragraph" w:styleId="Sangra3detindependiente">
    <w:name w:val="Body Text Indent 3"/>
    <w:basedOn w:val="Normal"/>
    <w:pPr>
      <w:overflowPunct w:val="0"/>
      <w:autoSpaceDE w:val="0"/>
      <w:autoSpaceDN w:val="0"/>
      <w:adjustRightInd w:val="0"/>
      <w:ind w:left="709" w:hanging="349"/>
      <w:jc w:val="both"/>
      <w:textAlignment w:val="baseline"/>
    </w:pPr>
    <w:rPr>
      <w:rFonts w:ascii="Tahoma" w:hAnsi="Tahoma" w:cs="Tahoma"/>
      <w:bCs/>
      <w:sz w:val="22"/>
      <w:lang w:val="es-CO"/>
    </w:rPr>
  </w:style>
  <w:style w:type="paragraph" w:styleId="Textoindependiente">
    <w:name w:val="Body Text"/>
    <w:basedOn w:val="Normal"/>
    <w:pPr>
      <w:jc w:val="both"/>
    </w:pPr>
    <w:rPr>
      <w:rFonts w:ascii="Tahoma" w:hAnsi="Tahoma" w:cs="Tahoma"/>
      <w:iCs/>
      <w:sz w:val="18"/>
    </w:rPr>
  </w:style>
  <w:style w:type="paragraph" w:customStyle="1" w:styleId="Textoindependiente31">
    <w:name w:val="Texto independiente 3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sz w:val="24"/>
      <w:lang w:val="es-CO"/>
    </w:rPr>
  </w:style>
  <w:style w:type="character" w:customStyle="1" w:styleId="InitialStyle">
    <w:name w:val="InitialStyle"/>
    <w:rPr>
      <w:rFonts w:ascii="Courier New" w:hAnsi="Courier New"/>
      <w:color w:val="auto"/>
      <w:spacing w:val="0"/>
      <w:sz w:val="28"/>
    </w:rPr>
  </w:style>
  <w:style w:type="paragraph" w:styleId="Textoindependiente2">
    <w:name w:val="Body Text 2"/>
    <w:basedOn w:val="Normal"/>
    <w:rsid w:val="003227FD"/>
    <w:pPr>
      <w:spacing w:after="120" w:line="480" w:lineRule="auto"/>
    </w:pPr>
  </w:style>
  <w:style w:type="paragraph" w:styleId="Encabezado">
    <w:name w:val="header"/>
    <w:basedOn w:val="Normal"/>
    <w:link w:val="EncabezadoCar"/>
    <w:uiPriority w:val="99"/>
    <w:rsid w:val="00A2785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2785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0773A"/>
  </w:style>
  <w:style w:type="paragraph" w:styleId="NormalWeb">
    <w:name w:val="Normal (Web)"/>
    <w:basedOn w:val="Normal"/>
    <w:uiPriority w:val="99"/>
    <w:rsid w:val="00BA450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Refdecomentario">
    <w:name w:val="annotation reference"/>
    <w:uiPriority w:val="99"/>
    <w:semiHidden/>
    <w:rsid w:val="00885E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885E7D"/>
  </w:style>
  <w:style w:type="paragraph" w:styleId="Asuntodelcomentario">
    <w:name w:val="annotation subject"/>
    <w:basedOn w:val="Textocomentario"/>
    <w:next w:val="Textocomentario"/>
    <w:semiHidden/>
    <w:rsid w:val="00885E7D"/>
    <w:rPr>
      <w:b/>
      <w:bCs/>
    </w:rPr>
  </w:style>
  <w:style w:type="paragraph" w:styleId="Textodeglobo">
    <w:name w:val="Balloon Text"/>
    <w:basedOn w:val="Normal"/>
    <w:semiHidden/>
    <w:rsid w:val="00885E7D"/>
    <w:rPr>
      <w:rFonts w:ascii="Tahoma" w:hAnsi="Tahoma" w:cs="Tahoma"/>
      <w:sz w:val="16"/>
      <w:szCs w:val="16"/>
    </w:rPr>
  </w:style>
  <w:style w:type="paragraph" w:customStyle="1" w:styleId="Listavistosa-nfasis11">
    <w:name w:val="Lista vistosa - Énfasis 11"/>
    <w:aliases w:val="Normal. Viñetas"/>
    <w:basedOn w:val="Normal"/>
    <w:link w:val="Listavistosa-nfasis1Car"/>
    <w:uiPriority w:val="34"/>
    <w:qFormat/>
    <w:rsid w:val="009C537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s-CO"/>
    </w:rPr>
  </w:style>
  <w:style w:type="paragraph" w:customStyle="1" w:styleId="Default">
    <w:name w:val="Default"/>
    <w:rsid w:val="00DF1E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uerpo">
    <w:name w:val="Cuerpo"/>
    <w:rsid w:val="00DF1E6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PiedepginaCar">
    <w:name w:val="Pie de página Car"/>
    <w:link w:val="Piedepgina"/>
    <w:uiPriority w:val="99"/>
    <w:rsid w:val="00B4178F"/>
    <w:rPr>
      <w:rFonts w:ascii="Arial" w:hAnsi="Arial"/>
      <w:lang w:val="es-ES" w:eastAsia="es-ES"/>
    </w:rPr>
  </w:style>
  <w:style w:type="paragraph" w:customStyle="1" w:styleId="xmsonormal">
    <w:name w:val="x_msonormal"/>
    <w:basedOn w:val="Normal"/>
    <w:rsid w:val="00715DD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CO" w:eastAsia="es-CO"/>
    </w:rPr>
  </w:style>
  <w:style w:type="paragraph" w:customStyle="1" w:styleId="xmsolistparagraph">
    <w:name w:val="x_msolistparagraph"/>
    <w:basedOn w:val="Normal"/>
    <w:rsid w:val="00715DD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715DD5"/>
  </w:style>
  <w:style w:type="paragraph" w:customStyle="1" w:styleId="xcuerpo">
    <w:name w:val="x_cuerpo"/>
    <w:basedOn w:val="Normal"/>
    <w:rsid w:val="00715DD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CO" w:eastAsia="es-CO"/>
    </w:rPr>
  </w:style>
  <w:style w:type="paragraph" w:styleId="Textonotapie">
    <w:name w:val="footnote text"/>
    <w:basedOn w:val="Normal"/>
    <w:link w:val="TextonotapieCar"/>
    <w:uiPriority w:val="99"/>
    <w:rsid w:val="00925058"/>
    <w:rPr>
      <w:rFonts w:ascii="Times" w:eastAsia="Times" w:hAnsi="Times"/>
      <w:lang w:val="en-US"/>
    </w:rPr>
  </w:style>
  <w:style w:type="character" w:customStyle="1" w:styleId="TextonotapieCar">
    <w:name w:val="Texto nota pie Car"/>
    <w:link w:val="Textonotapie"/>
    <w:uiPriority w:val="99"/>
    <w:rsid w:val="00925058"/>
    <w:rPr>
      <w:rFonts w:ascii="Times" w:eastAsia="Times" w:hAnsi="Times"/>
      <w:lang w:val="en-US" w:eastAsia="es-ES"/>
    </w:rPr>
  </w:style>
  <w:style w:type="character" w:styleId="Refdenotaalpie">
    <w:name w:val="footnote reference"/>
    <w:uiPriority w:val="99"/>
    <w:rsid w:val="00925058"/>
    <w:rPr>
      <w:vertAlign w:val="superscript"/>
    </w:rPr>
  </w:style>
  <w:style w:type="paragraph" w:customStyle="1" w:styleId="Cuadrculamedia21">
    <w:name w:val="Cuadrícula media 21"/>
    <w:qFormat/>
    <w:rsid w:val="00236F62"/>
    <w:rPr>
      <w:rFonts w:ascii="Calibri" w:eastAsia="Calibri" w:hAnsi="Calibri"/>
      <w:sz w:val="22"/>
      <w:szCs w:val="22"/>
      <w:lang w:eastAsia="en-US"/>
    </w:rPr>
  </w:style>
  <w:style w:type="character" w:styleId="Fuerte">
    <w:name w:val="Strong"/>
    <w:uiPriority w:val="22"/>
    <w:qFormat/>
    <w:rsid w:val="002D2CB2"/>
    <w:rPr>
      <w:b/>
      <w:bCs/>
    </w:rPr>
  </w:style>
  <w:style w:type="paragraph" w:styleId="Ttulo">
    <w:name w:val="Title"/>
    <w:basedOn w:val="Normal"/>
    <w:link w:val="TtuloCar"/>
    <w:qFormat/>
    <w:rsid w:val="00AE03F3"/>
    <w:pPr>
      <w:jc w:val="center"/>
    </w:pPr>
    <w:rPr>
      <w:rFonts w:cs="Arial"/>
      <w:b/>
      <w:bCs/>
      <w:sz w:val="32"/>
      <w:szCs w:val="24"/>
    </w:rPr>
  </w:style>
  <w:style w:type="character" w:customStyle="1" w:styleId="TtuloCar">
    <w:name w:val="Título Car"/>
    <w:link w:val="Ttulo"/>
    <w:rsid w:val="00AE03F3"/>
    <w:rPr>
      <w:rFonts w:ascii="Arial" w:hAnsi="Arial" w:cs="Arial"/>
      <w:b/>
      <w:bCs/>
      <w:sz w:val="32"/>
      <w:szCs w:val="24"/>
      <w:lang w:val="es-ES" w:eastAsia="es-ES"/>
    </w:rPr>
  </w:style>
  <w:style w:type="character" w:customStyle="1" w:styleId="Listavistosa-nfasis1Car">
    <w:name w:val="Lista vistosa - Énfasis 1 Car"/>
    <w:aliases w:val="Normal. Viñetas Car"/>
    <w:link w:val="Listavistosa-nfasis11"/>
    <w:uiPriority w:val="34"/>
    <w:locked/>
    <w:rsid w:val="005629D0"/>
    <w:rPr>
      <w:rFonts w:ascii="Calibri" w:hAnsi="Calibri"/>
      <w:sz w:val="22"/>
      <w:szCs w:val="22"/>
    </w:rPr>
  </w:style>
  <w:style w:type="character" w:styleId="Hipervnculo">
    <w:name w:val="Hyperlink"/>
    <w:uiPriority w:val="99"/>
    <w:unhideWhenUsed/>
    <w:rsid w:val="00F80E07"/>
    <w:rPr>
      <w:color w:val="0000FF"/>
      <w:u w:val="single"/>
    </w:rPr>
  </w:style>
  <w:style w:type="table" w:styleId="Tablaconcuadrcula">
    <w:name w:val="Table Grid"/>
    <w:basedOn w:val="Tablanormal"/>
    <w:rsid w:val="00350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72"/>
    <w:qFormat/>
    <w:rsid w:val="008F7FD6"/>
    <w:pPr>
      <w:ind w:left="708"/>
    </w:pPr>
  </w:style>
  <w:style w:type="paragraph" w:styleId="Revisin">
    <w:name w:val="Revision"/>
    <w:hidden/>
    <w:uiPriority w:val="71"/>
    <w:rsid w:val="00D656CC"/>
    <w:rPr>
      <w:rFonts w:ascii="Arial" w:hAnsi="Arial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C1E9C"/>
    <w:rPr>
      <w:rFonts w:ascii="Arial" w:hAnsi="Arial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649F4"/>
    <w:rPr>
      <w:rFonts w:ascii="Arial" w:hAnsi="Arial"/>
      <w:lang w:val="es-ES" w:eastAsia="es-ES"/>
    </w:rPr>
  </w:style>
  <w:style w:type="paragraph" w:styleId="Sinespaciado">
    <w:name w:val="No Spacing"/>
    <w:uiPriority w:val="1"/>
    <w:qFormat/>
    <w:rsid w:val="007649F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94EC5-52D9-4929-B3D2-A7B03D919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486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Memoria Justificativa</vt:lpstr>
    </vt:vector>
  </TitlesOfParts>
  <Company>dafp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Memoria Justificativa</dc:title>
  <dc:subject/>
  <dc:creator>Departamento Administrativo de la Función Publica</dc:creator>
  <cp:keywords/>
  <dc:description/>
  <cp:lastModifiedBy>Daniel Eduardo Lozano Bocanegra</cp:lastModifiedBy>
  <cp:revision>2</cp:revision>
  <cp:lastPrinted>2019-07-08T22:30:00Z</cp:lastPrinted>
  <dcterms:created xsi:type="dcterms:W3CDTF">2026-04-30T17:02:00Z</dcterms:created>
  <dcterms:modified xsi:type="dcterms:W3CDTF">2026-04-30T17:02:00Z</dcterms:modified>
</cp:coreProperties>
</file>